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>TUR 00</w:t>
      </w:r>
      <w:r w:rsidR="00AA6BD4">
        <w:rPr>
          <w:rFonts w:ascii="Arial" w:hAnsi="Arial" w:cs="Arial"/>
          <w:b/>
          <w:sz w:val="24"/>
          <w:szCs w:val="24"/>
          <w:u w:val="single"/>
          <w:lang w:val="es-ES"/>
        </w:rPr>
        <w:t>3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 </w:t>
      </w:r>
      <w:r w:rsidR="006159F7">
        <w:rPr>
          <w:rFonts w:ascii="Arial" w:hAnsi="Arial" w:cs="Arial"/>
          <w:b/>
          <w:sz w:val="24"/>
          <w:szCs w:val="24"/>
          <w:u w:val="single"/>
          <w:lang w:val="es-ES"/>
        </w:rPr>
        <w:t>–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822663">
        <w:rPr>
          <w:rFonts w:ascii="Arial" w:hAnsi="Arial" w:cs="Arial"/>
          <w:b/>
          <w:bCs/>
          <w:sz w:val="19"/>
          <w:szCs w:val="19"/>
          <w:lang w:val="es-ES"/>
        </w:rPr>
        <w:t xml:space="preserve">por cada </w:t>
      </w:r>
      <w:r w:rsidR="00021E8D" w:rsidRPr="00822663">
        <w:rPr>
          <w:rFonts w:ascii="Arial" w:hAnsi="Arial" w:cs="Arial"/>
          <w:b/>
          <w:bCs/>
          <w:sz w:val="19"/>
          <w:szCs w:val="19"/>
          <w:lang w:val="es-ES"/>
        </w:rPr>
        <w:t>una</w:t>
      </w:r>
      <w:r w:rsidR="00021E8D" w:rsidRPr="00822663">
        <w:rPr>
          <w:rFonts w:ascii="Arial" w:hAnsi="Arial" w:cs="Arial"/>
          <w:bCs/>
          <w:sz w:val="19"/>
          <w:szCs w:val="19"/>
          <w:lang w:val="es-ES"/>
        </w:rPr>
        <w:t xml:space="preserve"> de las </w:t>
      </w:r>
      <w:r w:rsidR="00021E8D" w:rsidRPr="006E0A67">
        <w:rPr>
          <w:rFonts w:ascii="Arial" w:hAnsi="Arial" w:cs="Arial"/>
          <w:bCs/>
          <w:sz w:val="19"/>
          <w:szCs w:val="19"/>
          <w:lang w:val="es-ES"/>
        </w:rPr>
        <w:t>actuaciones</w:t>
      </w:r>
      <w:r w:rsidRPr="006E0A67">
        <w:rPr>
          <w:rFonts w:ascii="Arial" w:hAnsi="Arial" w:cs="Arial"/>
          <w:bCs/>
          <w:sz w:val="19"/>
          <w:szCs w:val="19"/>
          <w:lang w:val="es-ES"/>
        </w:rPr>
        <w:t xml:space="preserve"> subvencionada</w:t>
      </w:r>
      <w:r w:rsidR="00021E8D" w:rsidRPr="006E0A67">
        <w:rPr>
          <w:rFonts w:ascii="Arial" w:hAnsi="Arial" w:cs="Arial"/>
          <w:bCs/>
          <w:sz w:val="19"/>
          <w:szCs w:val="19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="00043605">
        <w:rPr>
          <w:rFonts w:ascii="Arial" w:hAnsi="Arial" w:cs="Arial"/>
          <w:bCs/>
          <w:sz w:val="19"/>
          <w:szCs w:val="19"/>
          <w:lang w:val="es-ES"/>
        </w:rPr>
        <w:t xml:space="preserve"> y objeto de subvención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4D1C42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Default="00BB077D" w:rsidP="00BB077D">
            <w:pPr>
              <w:suppressAutoHyphens/>
              <w:jc w:val="both"/>
              <w:rPr>
                <w:rFonts w:ascii="Arial" w:hAnsi="Arial" w:cs="Arial"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 xml:space="preserve">La memoria deberá contener toda la información necesaria para justificar satisfactoriamente el cumplimiento de las condiciones impuestas en la presente convocatoria y en la resolución de concesión. </w:t>
            </w: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AA6BD4">
        <w:rPr>
          <w:rFonts w:ascii="Arial" w:hAnsi="Arial" w:cs="Arial"/>
          <w:sz w:val="21"/>
          <w:szCs w:val="21"/>
          <w:lang w:val="es-ES"/>
        </w:rPr>
        <w:t>6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bookmarkStart w:id="0" w:name="_GoBack"/>
    <w:bookmarkEnd w:id="0"/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5D5E0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995" w:rsidRDefault="00755995" w:rsidP="00DA575A">
      <w:r>
        <w:separator/>
      </w:r>
    </w:p>
  </w:endnote>
  <w:endnote w:type="continuationSeparator" w:id="0">
    <w:p w:rsidR="00755995" w:rsidRDefault="00755995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64218C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AA6BD4">
      <w:rPr>
        <w:rFonts w:ascii="Arial" w:hAnsi="Arial" w:cs="Arial"/>
        <w:sz w:val="16"/>
        <w:szCs w:val="16"/>
        <w:lang w:val="es-ES"/>
      </w:rPr>
      <w:t>6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995" w:rsidRDefault="00755995" w:rsidP="00DA575A">
      <w:r>
        <w:separator/>
      </w:r>
    </w:p>
  </w:footnote>
  <w:footnote w:type="continuationSeparator" w:id="0">
    <w:p w:rsidR="00755995" w:rsidRDefault="00755995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3605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316B"/>
    <w:rsid w:val="00463EBA"/>
    <w:rsid w:val="00466CA5"/>
    <w:rsid w:val="00483E91"/>
    <w:rsid w:val="004B23BD"/>
    <w:rsid w:val="004B662E"/>
    <w:rsid w:val="004C066C"/>
    <w:rsid w:val="004D1C42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0A67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22663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03CC"/>
    <w:rsid w:val="009042C6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6BD4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14D0"/>
    <w:rsid w:val="00BD62C4"/>
    <w:rsid w:val="00BD7964"/>
    <w:rsid w:val="00BE1917"/>
    <w:rsid w:val="00BF6DB3"/>
    <w:rsid w:val="00BF6E43"/>
    <w:rsid w:val="00C001CA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7B9C"/>
    <w:rsid w:val="00FA0F14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3C51E94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2</cp:revision>
  <cp:lastPrinted>2023-02-14T09:42:00Z</cp:lastPrinted>
  <dcterms:created xsi:type="dcterms:W3CDTF">2026-03-31T08:54:00Z</dcterms:created>
  <dcterms:modified xsi:type="dcterms:W3CDTF">2026-03-31T08:54:00Z</dcterms:modified>
</cp:coreProperties>
</file>