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91" w:rsidRDefault="00F36C91"/>
    <w:p w:rsidR="00F36C91" w:rsidRPr="007B7913" w:rsidRDefault="007B7913" w:rsidP="007B7913">
      <w:pPr>
        <w:jc w:val="center"/>
        <w:rPr>
          <w:b/>
          <w:u w:val="wavyDouble"/>
        </w:rPr>
      </w:pPr>
      <w:r w:rsidRPr="007B7913">
        <w:rPr>
          <w:b/>
          <w:sz w:val="32"/>
          <w:u w:val="wavyDouble"/>
        </w:rPr>
        <w:t>LEY 9/2017, DE 8 DE NOVIEMBRE, DE CONTRATOS DEL SECTOR PÚBLICO</w:t>
      </w:r>
      <w:r w:rsidR="00612391">
        <w:rPr>
          <w:b/>
          <w:sz w:val="32"/>
          <w:u w:val="wavyDouble"/>
        </w:rPr>
        <w:t xml:space="preserve"> (LCSP)</w:t>
      </w:r>
    </w:p>
    <w:p w:rsidR="007B7913" w:rsidRDefault="007B7913"/>
    <w:tbl>
      <w:tblPr>
        <w:tblStyle w:val="Tablaconcuadrcula"/>
        <w:tblW w:w="15843" w:type="dxa"/>
        <w:tblLook w:val="04A0" w:firstRow="1" w:lastRow="0" w:firstColumn="1" w:lastColumn="0" w:noHBand="0" w:noVBand="1"/>
      </w:tblPr>
      <w:tblGrid>
        <w:gridCol w:w="7054"/>
        <w:gridCol w:w="2126"/>
        <w:gridCol w:w="2127"/>
        <w:gridCol w:w="2126"/>
        <w:gridCol w:w="2410"/>
      </w:tblGrid>
      <w:tr w:rsidR="00870F42" w:rsidTr="00031EC2">
        <w:trPr>
          <w:trHeight w:val="940"/>
        </w:trPr>
        <w:tc>
          <w:tcPr>
            <w:tcW w:w="70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870F42" w:rsidRPr="00FF6060" w:rsidRDefault="00870F42" w:rsidP="00A81FF2">
            <w:pPr>
              <w:jc w:val="right"/>
              <w:rPr>
                <w:b/>
                <w:color w:val="984806" w:themeColor="accent6" w:themeShade="80"/>
              </w:rPr>
            </w:pPr>
            <w:r w:rsidRPr="00FF6060">
              <w:rPr>
                <w:b/>
                <w:color w:val="984806" w:themeColor="accent6" w:themeShade="80"/>
                <w:sz w:val="28"/>
              </w:rPr>
              <w:t>IMPORTES SIN IVA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000000" w:themeColor="text1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870F42" w:rsidRPr="00A81FF2" w:rsidRDefault="00870F42" w:rsidP="008E204D">
            <w:pPr>
              <w:jc w:val="center"/>
              <w:rPr>
                <w:b/>
                <w:color w:val="00B050"/>
                <w:sz w:val="28"/>
              </w:rPr>
            </w:pPr>
            <w:r w:rsidRPr="00A81FF2">
              <w:rPr>
                <w:b/>
                <w:color w:val="00B050"/>
                <w:sz w:val="28"/>
              </w:rPr>
              <w:t>OBRAS</w:t>
            </w:r>
          </w:p>
        </w:tc>
        <w:tc>
          <w:tcPr>
            <w:tcW w:w="4253" w:type="dxa"/>
            <w:gridSpan w:val="2"/>
            <w:tcBorders>
              <w:top w:val="double" w:sz="6" w:space="0" w:color="auto"/>
              <w:left w:val="double" w:sz="6" w:space="0" w:color="000000" w:themeColor="text1"/>
              <w:bottom w:val="double" w:sz="6" w:space="0" w:color="auto"/>
              <w:right w:val="double" w:sz="6" w:space="0" w:color="auto"/>
            </w:tcBorders>
            <w:vAlign w:val="center"/>
          </w:tcPr>
          <w:p w:rsidR="00870F42" w:rsidRPr="00A81FF2" w:rsidRDefault="00870F42" w:rsidP="008E1D72">
            <w:pPr>
              <w:jc w:val="center"/>
              <w:rPr>
                <w:b/>
                <w:color w:val="FF0000"/>
                <w:sz w:val="28"/>
              </w:rPr>
            </w:pPr>
            <w:r w:rsidRPr="00A81FF2">
              <w:rPr>
                <w:b/>
                <w:color w:val="FF0000"/>
                <w:sz w:val="28"/>
              </w:rPr>
              <w:t>SERVICIOS Y SUMINISTROS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0F42" w:rsidRPr="00870F42" w:rsidRDefault="00870F42" w:rsidP="00870F42">
            <w:pPr>
              <w:jc w:val="center"/>
              <w:rPr>
                <w:b/>
                <w:color w:val="0070C0"/>
                <w:sz w:val="28"/>
              </w:rPr>
            </w:pPr>
            <w:r w:rsidRPr="00870F42">
              <w:rPr>
                <w:b/>
                <w:color w:val="0070C0"/>
                <w:sz w:val="28"/>
              </w:rPr>
              <w:t>CONCESIONES DE OBRAS Y SERVICIOS</w:t>
            </w:r>
          </w:p>
        </w:tc>
      </w:tr>
      <w:tr w:rsidR="00870F42" w:rsidTr="00031EC2">
        <w:trPr>
          <w:trHeight w:val="759"/>
        </w:trPr>
        <w:tc>
          <w:tcPr>
            <w:tcW w:w="7054" w:type="dxa"/>
            <w:tcBorders>
              <w:top w:val="double" w:sz="6" w:space="0" w:color="auto"/>
              <w:left w:val="double" w:sz="6" w:space="0" w:color="auto"/>
              <w:right w:val="double" w:sz="6" w:space="0" w:color="000000" w:themeColor="text1"/>
            </w:tcBorders>
            <w:vAlign w:val="center"/>
          </w:tcPr>
          <w:p w:rsidR="00870F42" w:rsidRPr="00A81FF2" w:rsidRDefault="00870F42" w:rsidP="00F36C91">
            <w:pPr>
              <w:jc w:val="left"/>
              <w:rPr>
                <w:b/>
                <w:sz w:val="24"/>
              </w:rPr>
            </w:pPr>
            <w:r w:rsidRPr="00A81FF2">
              <w:rPr>
                <w:b/>
                <w:sz w:val="24"/>
              </w:rPr>
              <w:t>CONTRATO MENOR</w:t>
            </w:r>
            <w:r w:rsidR="00612391">
              <w:rPr>
                <w:b/>
                <w:sz w:val="24"/>
              </w:rPr>
              <w:t xml:space="preserve"> </w:t>
            </w:r>
            <w:r w:rsidR="00612391" w:rsidRPr="00612391">
              <w:rPr>
                <w:sz w:val="20"/>
              </w:rPr>
              <w:t>(art. 118.1 LCSP)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000000" w:themeColor="text1"/>
              <w:right w:val="double" w:sz="6" w:space="0" w:color="000000" w:themeColor="text1"/>
            </w:tcBorders>
            <w:vAlign w:val="center"/>
          </w:tcPr>
          <w:p w:rsidR="00870F42" w:rsidRPr="00A81FF2" w:rsidRDefault="00870F42" w:rsidP="008E204D">
            <w:pPr>
              <w:jc w:val="center"/>
              <w:rPr>
                <w:b/>
                <w:sz w:val="28"/>
              </w:rPr>
            </w:pPr>
            <w:r w:rsidRPr="00A81FF2">
              <w:rPr>
                <w:b/>
                <w:sz w:val="28"/>
              </w:rPr>
              <w:t>&lt; 40.000</w:t>
            </w:r>
          </w:p>
        </w:tc>
        <w:tc>
          <w:tcPr>
            <w:tcW w:w="4253" w:type="dxa"/>
            <w:gridSpan w:val="2"/>
            <w:tcBorders>
              <w:top w:val="double" w:sz="6" w:space="0" w:color="auto"/>
              <w:left w:val="double" w:sz="6" w:space="0" w:color="000000" w:themeColor="text1"/>
              <w:right w:val="double" w:sz="6" w:space="0" w:color="auto"/>
            </w:tcBorders>
            <w:vAlign w:val="center"/>
          </w:tcPr>
          <w:p w:rsidR="00870F42" w:rsidRPr="00A81FF2" w:rsidRDefault="00870F42" w:rsidP="008E1D72">
            <w:pPr>
              <w:jc w:val="center"/>
              <w:rPr>
                <w:b/>
                <w:sz w:val="28"/>
              </w:rPr>
            </w:pPr>
            <w:r w:rsidRPr="00A81FF2">
              <w:rPr>
                <w:b/>
                <w:sz w:val="28"/>
              </w:rPr>
              <w:t>&lt; 15.000</w:t>
            </w:r>
          </w:p>
        </w:tc>
        <w:tc>
          <w:tcPr>
            <w:tcW w:w="241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70F42" w:rsidRPr="00A81FF2" w:rsidRDefault="00FF6060" w:rsidP="0087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---</w:t>
            </w:r>
          </w:p>
        </w:tc>
      </w:tr>
      <w:tr w:rsidR="00870F42" w:rsidTr="00031EC2">
        <w:trPr>
          <w:trHeight w:val="759"/>
        </w:trPr>
        <w:tc>
          <w:tcPr>
            <w:tcW w:w="7054" w:type="dxa"/>
            <w:tcBorders>
              <w:left w:val="double" w:sz="6" w:space="0" w:color="auto"/>
              <w:right w:val="double" w:sz="6" w:space="0" w:color="000000" w:themeColor="text1"/>
            </w:tcBorders>
            <w:vAlign w:val="center"/>
          </w:tcPr>
          <w:p w:rsidR="00870F42" w:rsidRPr="00A81FF2" w:rsidRDefault="004A5084" w:rsidP="004A5084">
            <w:pPr>
              <w:jc w:val="left"/>
              <w:rPr>
                <w:b/>
                <w:sz w:val="24"/>
              </w:rPr>
            </w:pPr>
            <w:r w:rsidRPr="00A81FF2">
              <w:rPr>
                <w:b/>
                <w:sz w:val="24"/>
              </w:rPr>
              <w:t xml:space="preserve">PROCEDIMIENTO ABIERTO SIMPLIFICADO </w:t>
            </w:r>
            <w:r w:rsidR="00612391">
              <w:rPr>
                <w:b/>
                <w:sz w:val="24"/>
              </w:rPr>
              <w:t>ABREVIADO (PASA)</w:t>
            </w:r>
            <w:r w:rsidR="00612391" w:rsidRPr="00612391">
              <w:t xml:space="preserve"> </w:t>
            </w:r>
            <w:r w:rsidR="00612391" w:rsidRPr="00612391">
              <w:rPr>
                <w:sz w:val="20"/>
              </w:rPr>
              <w:t>(art. 159.6 LCSP)</w:t>
            </w:r>
          </w:p>
        </w:tc>
        <w:tc>
          <w:tcPr>
            <w:tcW w:w="2126" w:type="dxa"/>
            <w:tcBorders>
              <w:left w:val="double" w:sz="6" w:space="0" w:color="000000" w:themeColor="text1"/>
              <w:right w:val="double" w:sz="6" w:space="0" w:color="000000" w:themeColor="text1"/>
            </w:tcBorders>
            <w:vAlign w:val="center"/>
          </w:tcPr>
          <w:p w:rsidR="00870F42" w:rsidRPr="00A81FF2" w:rsidRDefault="00870F42" w:rsidP="008E204D">
            <w:pPr>
              <w:jc w:val="center"/>
              <w:rPr>
                <w:b/>
                <w:sz w:val="28"/>
              </w:rPr>
            </w:pPr>
            <w:r w:rsidRPr="00A81FF2">
              <w:rPr>
                <w:b/>
                <w:sz w:val="28"/>
              </w:rPr>
              <w:t xml:space="preserve">&lt; </w:t>
            </w:r>
            <w:r>
              <w:rPr>
                <w:b/>
                <w:sz w:val="28"/>
              </w:rPr>
              <w:t>8</w:t>
            </w:r>
            <w:r w:rsidRPr="00A81FF2">
              <w:rPr>
                <w:b/>
                <w:sz w:val="28"/>
              </w:rPr>
              <w:t>0.000</w:t>
            </w:r>
          </w:p>
        </w:tc>
        <w:tc>
          <w:tcPr>
            <w:tcW w:w="4253" w:type="dxa"/>
            <w:gridSpan w:val="2"/>
            <w:tcBorders>
              <w:left w:val="double" w:sz="6" w:space="0" w:color="000000" w:themeColor="text1"/>
              <w:right w:val="double" w:sz="6" w:space="0" w:color="auto"/>
            </w:tcBorders>
            <w:vAlign w:val="center"/>
          </w:tcPr>
          <w:p w:rsidR="00870F42" w:rsidRPr="00A81FF2" w:rsidRDefault="00870F42" w:rsidP="008E1D72">
            <w:pPr>
              <w:jc w:val="center"/>
              <w:rPr>
                <w:b/>
                <w:sz w:val="28"/>
              </w:rPr>
            </w:pPr>
            <w:r w:rsidRPr="00A81FF2">
              <w:rPr>
                <w:b/>
                <w:sz w:val="28"/>
              </w:rPr>
              <w:t xml:space="preserve">&lt; </w:t>
            </w:r>
            <w:r w:rsidR="00612391">
              <w:rPr>
                <w:b/>
                <w:sz w:val="28"/>
              </w:rPr>
              <w:t>60</w:t>
            </w:r>
            <w:r>
              <w:rPr>
                <w:b/>
                <w:sz w:val="28"/>
              </w:rPr>
              <w:t>.</w:t>
            </w:r>
            <w:r w:rsidRPr="00A81FF2">
              <w:rPr>
                <w:b/>
                <w:sz w:val="28"/>
              </w:rPr>
              <w:t>000</w:t>
            </w:r>
            <w:r w:rsidR="00FF6060">
              <w:rPr>
                <w:b/>
                <w:sz w:val="28"/>
              </w:rPr>
              <w:t xml:space="preserve"> </w:t>
            </w:r>
            <w:r w:rsidR="00FF6060">
              <w:rPr>
                <w:b/>
                <w:sz w:val="24"/>
              </w:rPr>
              <w:t>(SER no prestaciones intelectuales)</w:t>
            </w:r>
          </w:p>
        </w:tc>
        <w:tc>
          <w:tcPr>
            <w:tcW w:w="2410" w:type="dxa"/>
            <w:tcBorders>
              <w:right w:val="double" w:sz="6" w:space="0" w:color="auto"/>
            </w:tcBorders>
            <w:vAlign w:val="center"/>
          </w:tcPr>
          <w:p w:rsidR="00870F42" w:rsidRPr="00A81FF2" w:rsidRDefault="00FF6060" w:rsidP="0087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---</w:t>
            </w:r>
          </w:p>
        </w:tc>
      </w:tr>
      <w:tr w:rsidR="004A5084" w:rsidTr="00031EC2">
        <w:trPr>
          <w:trHeight w:val="658"/>
        </w:trPr>
        <w:tc>
          <w:tcPr>
            <w:tcW w:w="7054" w:type="dxa"/>
            <w:tcBorders>
              <w:left w:val="double" w:sz="6" w:space="0" w:color="auto"/>
              <w:right w:val="double" w:sz="6" w:space="0" w:color="000000" w:themeColor="text1"/>
            </w:tcBorders>
            <w:vAlign w:val="center"/>
          </w:tcPr>
          <w:p w:rsidR="004A5084" w:rsidRDefault="004A5084" w:rsidP="004A5084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 ACREDITACIÓN DE SOLVENCIA</w:t>
            </w:r>
          </w:p>
          <w:p w:rsidR="00612391" w:rsidRPr="00612391" w:rsidRDefault="00612391" w:rsidP="004A5084">
            <w:pPr>
              <w:jc w:val="left"/>
              <w:rPr>
                <w:sz w:val="24"/>
              </w:rPr>
            </w:pPr>
            <w:r w:rsidRPr="00612391">
              <w:rPr>
                <w:sz w:val="20"/>
              </w:rPr>
              <w:t xml:space="preserve">(art. 159.6 b LCSP y 11.5 </w:t>
            </w:r>
            <w:proofErr w:type="spellStart"/>
            <w:r w:rsidRPr="00612391">
              <w:rPr>
                <w:sz w:val="20"/>
              </w:rPr>
              <w:t>RGLCAP</w:t>
            </w:r>
            <w:proofErr w:type="spellEnd"/>
            <w:r w:rsidRPr="00612391"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left w:val="double" w:sz="6" w:space="0" w:color="000000" w:themeColor="text1"/>
              <w:right w:val="double" w:sz="6" w:space="0" w:color="000000" w:themeColor="text1"/>
            </w:tcBorders>
            <w:vAlign w:val="center"/>
          </w:tcPr>
          <w:p w:rsidR="004A5084" w:rsidRPr="00A81FF2" w:rsidRDefault="004A5084" w:rsidP="00D1526A">
            <w:pPr>
              <w:jc w:val="center"/>
              <w:rPr>
                <w:b/>
                <w:sz w:val="28"/>
              </w:rPr>
            </w:pPr>
            <w:r w:rsidRPr="00A81FF2">
              <w:rPr>
                <w:b/>
                <w:sz w:val="28"/>
              </w:rPr>
              <w:t xml:space="preserve">&lt; </w:t>
            </w:r>
            <w:r>
              <w:rPr>
                <w:b/>
                <w:sz w:val="28"/>
              </w:rPr>
              <w:t>8</w:t>
            </w:r>
            <w:r w:rsidRPr="00A81FF2">
              <w:rPr>
                <w:b/>
                <w:sz w:val="28"/>
              </w:rPr>
              <w:t>0.000</w:t>
            </w:r>
          </w:p>
        </w:tc>
        <w:tc>
          <w:tcPr>
            <w:tcW w:w="4253" w:type="dxa"/>
            <w:gridSpan w:val="2"/>
            <w:tcBorders>
              <w:left w:val="double" w:sz="6" w:space="0" w:color="000000" w:themeColor="text1"/>
              <w:right w:val="double" w:sz="6" w:space="0" w:color="auto"/>
            </w:tcBorders>
            <w:vAlign w:val="center"/>
          </w:tcPr>
          <w:p w:rsidR="004A5084" w:rsidRDefault="004A5084" w:rsidP="004A5084">
            <w:pPr>
              <w:jc w:val="center"/>
              <w:rPr>
                <w:b/>
                <w:sz w:val="28"/>
              </w:rPr>
            </w:pPr>
            <w:r w:rsidRPr="00A81FF2">
              <w:rPr>
                <w:b/>
                <w:sz w:val="28"/>
              </w:rPr>
              <w:t xml:space="preserve">&lt; </w:t>
            </w:r>
            <w:r w:rsidR="00612391">
              <w:rPr>
                <w:b/>
                <w:sz w:val="28"/>
              </w:rPr>
              <w:t>60</w:t>
            </w:r>
            <w:r>
              <w:rPr>
                <w:b/>
                <w:sz w:val="28"/>
              </w:rPr>
              <w:t>.</w:t>
            </w:r>
            <w:r w:rsidRPr="00A81FF2">
              <w:rPr>
                <w:b/>
                <w:sz w:val="28"/>
              </w:rPr>
              <w:t>000</w:t>
            </w:r>
            <w:r w:rsidR="00612391">
              <w:rPr>
                <w:b/>
                <w:sz w:val="28"/>
              </w:rPr>
              <w:t xml:space="preserve"> </w:t>
            </w:r>
            <w:r w:rsidR="00612391" w:rsidRPr="00612391">
              <w:rPr>
                <w:b/>
                <w:sz w:val="24"/>
              </w:rPr>
              <w:t>en PASA</w:t>
            </w:r>
          </w:p>
          <w:p w:rsidR="00612391" w:rsidRPr="00A81FF2" w:rsidRDefault="00612391" w:rsidP="004A5084">
            <w:pPr>
              <w:jc w:val="center"/>
              <w:rPr>
                <w:b/>
                <w:sz w:val="28"/>
              </w:rPr>
            </w:pPr>
            <w:r w:rsidRPr="00A81FF2">
              <w:rPr>
                <w:b/>
                <w:sz w:val="28"/>
              </w:rPr>
              <w:t xml:space="preserve">&lt; </w:t>
            </w:r>
            <w:r>
              <w:rPr>
                <w:b/>
                <w:sz w:val="28"/>
              </w:rPr>
              <w:t>35.</w:t>
            </w:r>
            <w:r w:rsidRPr="00A81FF2">
              <w:rPr>
                <w:b/>
                <w:sz w:val="28"/>
              </w:rPr>
              <w:t>000</w:t>
            </w:r>
            <w:r>
              <w:rPr>
                <w:b/>
                <w:sz w:val="28"/>
              </w:rPr>
              <w:t xml:space="preserve"> </w:t>
            </w:r>
            <w:r w:rsidRPr="00612391">
              <w:rPr>
                <w:b/>
                <w:sz w:val="24"/>
              </w:rPr>
              <w:t>en otros procedimientos</w:t>
            </w:r>
          </w:p>
        </w:tc>
        <w:tc>
          <w:tcPr>
            <w:tcW w:w="2410" w:type="dxa"/>
            <w:tcBorders>
              <w:right w:val="double" w:sz="6" w:space="0" w:color="auto"/>
            </w:tcBorders>
            <w:vAlign w:val="center"/>
          </w:tcPr>
          <w:p w:rsidR="004A5084" w:rsidRDefault="004A5084" w:rsidP="0087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---</w:t>
            </w:r>
          </w:p>
        </w:tc>
      </w:tr>
      <w:tr w:rsidR="004A5084" w:rsidTr="00031EC2">
        <w:trPr>
          <w:trHeight w:val="660"/>
        </w:trPr>
        <w:tc>
          <w:tcPr>
            <w:tcW w:w="7054" w:type="dxa"/>
            <w:tcBorders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4A5084" w:rsidRDefault="004A5084" w:rsidP="00F36C91">
            <w:pPr>
              <w:jc w:val="left"/>
              <w:rPr>
                <w:b/>
                <w:sz w:val="24"/>
              </w:rPr>
            </w:pPr>
            <w:r w:rsidRPr="00A81FF2">
              <w:rPr>
                <w:b/>
                <w:sz w:val="24"/>
              </w:rPr>
              <w:t>PROCEDIMIENTO ABIERTO SIMPLIFICADO</w:t>
            </w:r>
            <w:r w:rsidR="00612391">
              <w:rPr>
                <w:b/>
                <w:sz w:val="24"/>
              </w:rPr>
              <w:t xml:space="preserve"> </w:t>
            </w:r>
          </w:p>
          <w:p w:rsidR="00612391" w:rsidRPr="00612391" w:rsidRDefault="00612391" w:rsidP="00F36C91">
            <w:pPr>
              <w:jc w:val="left"/>
              <w:rPr>
                <w:sz w:val="24"/>
              </w:rPr>
            </w:pPr>
            <w:r w:rsidRPr="00612391">
              <w:rPr>
                <w:sz w:val="20"/>
              </w:rPr>
              <w:t>(art. 159.1 LCSP)</w:t>
            </w:r>
          </w:p>
        </w:tc>
        <w:tc>
          <w:tcPr>
            <w:tcW w:w="2126" w:type="dxa"/>
            <w:tcBorders>
              <w:left w:val="double" w:sz="6" w:space="0" w:color="000000" w:themeColor="text1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4A5084" w:rsidRPr="00A81FF2" w:rsidRDefault="004A5084" w:rsidP="008E204D">
            <w:pPr>
              <w:jc w:val="center"/>
              <w:rPr>
                <w:b/>
                <w:sz w:val="28"/>
              </w:rPr>
            </w:pPr>
            <w:r w:rsidRPr="00A81FF2">
              <w:rPr>
                <w:rFonts w:cs="Arial"/>
                <w:b/>
                <w:sz w:val="28"/>
              </w:rPr>
              <w:t>≤</w:t>
            </w:r>
            <w:r w:rsidRPr="00A81FF2">
              <w:rPr>
                <w:b/>
                <w:sz w:val="28"/>
              </w:rPr>
              <w:t xml:space="preserve"> 2.000.000</w:t>
            </w:r>
          </w:p>
        </w:tc>
        <w:tc>
          <w:tcPr>
            <w:tcW w:w="4253" w:type="dxa"/>
            <w:gridSpan w:val="2"/>
            <w:tcBorders>
              <w:left w:val="double" w:sz="6" w:space="0" w:color="000000" w:themeColor="text1"/>
              <w:bottom w:val="double" w:sz="6" w:space="0" w:color="auto"/>
              <w:right w:val="double" w:sz="6" w:space="0" w:color="auto"/>
            </w:tcBorders>
            <w:vAlign w:val="center"/>
          </w:tcPr>
          <w:p w:rsidR="004A5084" w:rsidRPr="00A81FF2" w:rsidRDefault="00612391" w:rsidP="008E1D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&lt;</w:t>
            </w:r>
            <w:r w:rsidR="004A5084" w:rsidRPr="00A81FF2">
              <w:rPr>
                <w:b/>
                <w:sz w:val="28"/>
              </w:rPr>
              <w:t xml:space="preserve"> </w:t>
            </w:r>
            <w:r w:rsidRPr="00612391">
              <w:rPr>
                <w:b/>
                <w:sz w:val="28"/>
              </w:rPr>
              <w:t xml:space="preserve">UMBRALES </w:t>
            </w:r>
            <w:proofErr w:type="spellStart"/>
            <w:r w:rsidRPr="00612391">
              <w:rPr>
                <w:b/>
                <w:sz w:val="28"/>
              </w:rPr>
              <w:t>CTOS</w:t>
            </w:r>
            <w:proofErr w:type="spellEnd"/>
            <w:r w:rsidRPr="00612391">
              <w:rPr>
                <w:b/>
                <w:sz w:val="28"/>
              </w:rPr>
              <w:t xml:space="preserve"> SARA</w:t>
            </w:r>
          </w:p>
        </w:tc>
        <w:tc>
          <w:tcPr>
            <w:tcW w:w="241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A5084" w:rsidRPr="00A81FF2" w:rsidRDefault="004A5084" w:rsidP="00870F4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</w:rPr>
              <w:t>---</w:t>
            </w:r>
          </w:p>
        </w:tc>
      </w:tr>
      <w:tr w:rsidR="00031EC2" w:rsidTr="00031EC2">
        <w:trPr>
          <w:trHeight w:val="759"/>
        </w:trPr>
        <w:tc>
          <w:tcPr>
            <w:tcW w:w="7054" w:type="dxa"/>
            <w:tcBorders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031EC2" w:rsidRDefault="00031EC2" w:rsidP="00031EC2">
            <w:pPr>
              <w:jc w:val="left"/>
              <w:rPr>
                <w:b/>
                <w:sz w:val="24"/>
              </w:rPr>
            </w:pPr>
            <w:r w:rsidRPr="00A81FF2">
              <w:rPr>
                <w:b/>
                <w:sz w:val="24"/>
              </w:rPr>
              <w:t>SARA - SUJETO</w:t>
            </w:r>
            <w:r>
              <w:rPr>
                <w:b/>
                <w:sz w:val="24"/>
              </w:rPr>
              <w:t>S</w:t>
            </w:r>
            <w:r w:rsidRPr="00A81FF2">
              <w:rPr>
                <w:b/>
                <w:sz w:val="24"/>
              </w:rPr>
              <w:t xml:space="preserve"> A </w:t>
            </w:r>
            <w:r w:rsidR="006F5798" w:rsidRPr="00A81FF2">
              <w:rPr>
                <w:b/>
                <w:sz w:val="24"/>
              </w:rPr>
              <w:t>REGULACIÓN</w:t>
            </w:r>
            <w:r w:rsidRPr="00A81FF2">
              <w:rPr>
                <w:b/>
                <w:sz w:val="24"/>
              </w:rPr>
              <w:t xml:space="preserve"> ARMONIZADA</w:t>
            </w:r>
          </w:p>
          <w:p w:rsidR="00031EC2" w:rsidRPr="00031EC2" w:rsidRDefault="00031EC2" w:rsidP="00031EC2">
            <w:pPr>
              <w:jc w:val="left"/>
              <w:rPr>
                <w:sz w:val="24"/>
              </w:rPr>
            </w:pPr>
            <w:r w:rsidRPr="00031EC2">
              <w:rPr>
                <w:sz w:val="20"/>
              </w:rPr>
              <w:t>(arts. 20, 21 y 22)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double" w:sz="6" w:space="0" w:color="000000" w:themeColor="text1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031EC2" w:rsidRPr="00A81FF2" w:rsidRDefault="00031EC2" w:rsidP="00031EC2">
            <w:pPr>
              <w:jc w:val="center"/>
              <w:rPr>
                <w:b/>
                <w:sz w:val="24"/>
              </w:rPr>
            </w:pPr>
            <w:r w:rsidRPr="00A81FF2">
              <w:rPr>
                <w:rFonts w:cs="Arial"/>
                <w:b/>
                <w:sz w:val="28"/>
              </w:rPr>
              <w:t>≥ 5.</w:t>
            </w:r>
            <w:r>
              <w:rPr>
                <w:rFonts w:cs="Arial"/>
                <w:b/>
                <w:sz w:val="28"/>
              </w:rPr>
              <w:t>382</w:t>
            </w:r>
            <w:r w:rsidRPr="00A81FF2">
              <w:rPr>
                <w:rFonts w:cs="Arial"/>
                <w:b/>
                <w:sz w:val="28"/>
              </w:rPr>
              <w:t>.000</w:t>
            </w:r>
          </w:p>
        </w:tc>
        <w:tc>
          <w:tcPr>
            <w:tcW w:w="4253" w:type="dxa"/>
            <w:gridSpan w:val="2"/>
            <w:tcBorders>
              <w:left w:val="double" w:sz="6" w:space="0" w:color="000000" w:themeColor="text1"/>
              <w:bottom w:val="double" w:sz="6" w:space="0" w:color="auto"/>
              <w:right w:val="double" w:sz="6" w:space="0" w:color="auto"/>
            </w:tcBorders>
            <w:vAlign w:val="center"/>
          </w:tcPr>
          <w:p w:rsidR="00031EC2" w:rsidRPr="00A81FF2" w:rsidRDefault="00031EC2" w:rsidP="00031EC2">
            <w:pPr>
              <w:jc w:val="center"/>
              <w:rPr>
                <w:b/>
                <w:sz w:val="24"/>
              </w:rPr>
            </w:pPr>
            <w:r w:rsidRPr="00A81FF2">
              <w:rPr>
                <w:rFonts w:cs="Arial"/>
                <w:b/>
                <w:sz w:val="28"/>
              </w:rPr>
              <w:t>≥</w:t>
            </w:r>
            <w:r w:rsidRPr="00A81FF2">
              <w:rPr>
                <w:b/>
                <w:sz w:val="28"/>
              </w:rPr>
              <w:t xml:space="preserve"> 21</w:t>
            </w:r>
            <w:r>
              <w:rPr>
                <w:b/>
                <w:sz w:val="28"/>
              </w:rPr>
              <w:t>5</w:t>
            </w:r>
            <w:r w:rsidRPr="00A81FF2">
              <w:rPr>
                <w:b/>
                <w:sz w:val="28"/>
              </w:rPr>
              <w:t>.000</w:t>
            </w:r>
            <w:r>
              <w:rPr>
                <w:b/>
                <w:sz w:val="28"/>
              </w:rPr>
              <w:t xml:space="preserve"> </w:t>
            </w:r>
          </w:p>
          <w:p w:rsidR="00031EC2" w:rsidRPr="00A81FF2" w:rsidRDefault="00031EC2" w:rsidP="00031EC2">
            <w:pPr>
              <w:jc w:val="center"/>
              <w:rPr>
                <w:rFonts w:cs="Arial"/>
                <w:b/>
                <w:sz w:val="28"/>
              </w:rPr>
            </w:pPr>
            <w:r w:rsidRPr="00A81FF2">
              <w:rPr>
                <w:rFonts w:cs="Arial"/>
                <w:b/>
                <w:sz w:val="28"/>
              </w:rPr>
              <w:t>≥</w:t>
            </w:r>
            <w:r w:rsidRPr="00A81FF2">
              <w:rPr>
                <w:b/>
                <w:sz w:val="28"/>
              </w:rPr>
              <w:t xml:space="preserve"> 750.000 </w:t>
            </w:r>
            <w:r w:rsidRPr="00A81FF2">
              <w:rPr>
                <w:b/>
                <w:sz w:val="24"/>
              </w:rPr>
              <w:t>Servicios Sociales y otros Anexo IV</w:t>
            </w:r>
          </w:p>
        </w:tc>
        <w:tc>
          <w:tcPr>
            <w:tcW w:w="241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31EC2" w:rsidRPr="00A81FF2" w:rsidRDefault="00031EC2" w:rsidP="00031EC2">
            <w:pPr>
              <w:jc w:val="center"/>
              <w:rPr>
                <w:b/>
                <w:sz w:val="28"/>
              </w:rPr>
            </w:pPr>
            <w:r w:rsidRPr="00A81FF2">
              <w:rPr>
                <w:rFonts w:cs="Arial"/>
                <w:b/>
                <w:sz w:val="28"/>
              </w:rPr>
              <w:t>≥ 5.</w:t>
            </w:r>
            <w:r>
              <w:rPr>
                <w:rFonts w:cs="Arial"/>
                <w:b/>
                <w:sz w:val="28"/>
              </w:rPr>
              <w:t>382</w:t>
            </w:r>
            <w:r w:rsidRPr="00A81FF2">
              <w:rPr>
                <w:rFonts w:cs="Arial"/>
                <w:b/>
                <w:sz w:val="28"/>
              </w:rPr>
              <w:t>.000</w:t>
            </w:r>
          </w:p>
        </w:tc>
      </w:tr>
      <w:tr w:rsidR="00031EC2" w:rsidTr="00031EC2">
        <w:trPr>
          <w:trHeight w:val="759"/>
        </w:trPr>
        <w:tc>
          <w:tcPr>
            <w:tcW w:w="7054" w:type="dxa"/>
            <w:tcBorders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031EC2" w:rsidRPr="00A81FF2" w:rsidRDefault="00031EC2" w:rsidP="00031EC2">
            <w:pPr>
              <w:jc w:val="left"/>
              <w:rPr>
                <w:b/>
                <w:sz w:val="24"/>
              </w:rPr>
            </w:pPr>
            <w:proofErr w:type="spellStart"/>
            <w:r w:rsidRPr="00A81FF2">
              <w:rPr>
                <w:b/>
                <w:sz w:val="24"/>
              </w:rPr>
              <w:t>SARE</w:t>
            </w:r>
            <w:proofErr w:type="spellEnd"/>
            <w:r w:rsidRPr="00A81FF2">
              <w:rPr>
                <w:b/>
                <w:sz w:val="24"/>
              </w:rPr>
              <w:t xml:space="preserve"> – SUJETO</w:t>
            </w:r>
            <w:r>
              <w:rPr>
                <w:b/>
                <w:sz w:val="24"/>
              </w:rPr>
              <w:t>S</w:t>
            </w:r>
            <w:r w:rsidRPr="00A81FF2">
              <w:rPr>
                <w:b/>
                <w:sz w:val="24"/>
              </w:rPr>
              <w:t xml:space="preserve"> A RECURSO ESPECIAL</w:t>
            </w:r>
            <w:r>
              <w:rPr>
                <w:b/>
                <w:sz w:val="24"/>
              </w:rPr>
              <w:t xml:space="preserve"> </w:t>
            </w:r>
            <w:r w:rsidRPr="00031EC2">
              <w:rPr>
                <w:sz w:val="20"/>
              </w:rPr>
              <w:t>(art. 44.1)</w:t>
            </w:r>
          </w:p>
        </w:tc>
        <w:tc>
          <w:tcPr>
            <w:tcW w:w="2126" w:type="dxa"/>
            <w:tcBorders>
              <w:left w:val="double" w:sz="6" w:space="0" w:color="000000" w:themeColor="text1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031EC2" w:rsidRPr="00A81FF2" w:rsidRDefault="00031EC2" w:rsidP="00031EC2">
            <w:pPr>
              <w:jc w:val="center"/>
              <w:rPr>
                <w:b/>
                <w:sz w:val="28"/>
              </w:rPr>
            </w:pPr>
            <w:r w:rsidRPr="00A81FF2">
              <w:rPr>
                <w:b/>
                <w:sz w:val="28"/>
              </w:rPr>
              <w:t>&gt; 3.000.000</w:t>
            </w:r>
          </w:p>
        </w:tc>
        <w:tc>
          <w:tcPr>
            <w:tcW w:w="2127" w:type="dxa"/>
            <w:tcBorders>
              <w:left w:val="double" w:sz="6" w:space="0" w:color="000000" w:themeColor="text1"/>
              <w:bottom w:val="double" w:sz="6" w:space="0" w:color="auto"/>
              <w:right w:val="nil"/>
            </w:tcBorders>
            <w:vAlign w:val="center"/>
          </w:tcPr>
          <w:p w:rsidR="00031EC2" w:rsidRDefault="00031EC2" w:rsidP="00031EC2">
            <w:pPr>
              <w:jc w:val="right"/>
              <w:rPr>
                <w:b/>
                <w:color w:val="FF0000"/>
              </w:rPr>
            </w:pPr>
            <w:r w:rsidRPr="00A81FF2">
              <w:rPr>
                <w:b/>
                <w:sz w:val="28"/>
              </w:rPr>
              <w:t>&gt; 100.000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2126" w:type="dxa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31EC2" w:rsidRDefault="00031EC2" w:rsidP="00031EC2">
            <w:pPr>
              <w:jc w:val="right"/>
              <w:rPr>
                <w:b/>
                <w:color w:val="FF0000"/>
              </w:rPr>
            </w:pPr>
            <w:r w:rsidRPr="00870F42">
              <w:rPr>
                <w:b/>
              </w:rPr>
              <w:t xml:space="preserve">(Tb </w:t>
            </w:r>
            <w:r w:rsidRPr="00870F42">
              <w:rPr>
                <w:b/>
                <w:color w:val="FF0000"/>
              </w:rPr>
              <w:t>CAE</w:t>
            </w:r>
          </w:p>
          <w:p w:rsidR="00031EC2" w:rsidRPr="00A81FF2" w:rsidRDefault="00031EC2" w:rsidP="00031EC2">
            <w:pPr>
              <w:jc w:val="right"/>
              <w:rPr>
                <w:b/>
                <w:sz w:val="28"/>
              </w:rPr>
            </w:pPr>
            <w:r w:rsidRPr="00870F42">
              <w:rPr>
                <w:b/>
                <w:color w:val="FF0000"/>
              </w:rPr>
              <w:t xml:space="preserve"> AM y SDA</w:t>
            </w:r>
            <w:r w:rsidRPr="00870F42">
              <w:rPr>
                <w:b/>
              </w:rPr>
              <w:t>)</w:t>
            </w:r>
          </w:p>
        </w:tc>
        <w:tc>
          <w:tcPr>
            <w:tcW w:w="241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31EC2" w:rsidRPr="00A81FF2" w:rsidRDefault="00031EC2" w:rsidP="00031EC2">
            <w:pPr>
              <w:jc w:val="center"/>
              <w:rPr>
                <w:b/>
                <w:sz w:val="28"/>
              </w:rPr>
            </w:pPr>
            <w:r w:rsidRPr="00A81FF2">
              <w:rPr>
                <w:b/>
                <w:sz w:val="28"/>
              </w:rPr>
              <w:t>&gt; 3.000.000</w:t>
            </w:r>
          </w:p>
        </w:tc>
      </w:tr>
      <w:tr w:rsidR="00031EC2" w:rsidTr="00031EC2">
        <w:trPr>
          <w:trHeight w:val="759"/>
        </w:trPr>
        <w:tc>
          <w:tcPr>
            <w:tcW w:w="70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031EC2" w:rsidRDefault="00031EC2" w:rsidP="00031EC2">
            <w:pPr>
              <w:jc w:val="left"/>
              <w:rPr>
                <w:b/>
                <w:sz w:val="24"/>
              </w:rPr>
            </w:pPr>
            <w:r w:rsidRPr="00A81FF2">
              <w:rPr>
                <w:b/>
                <w:sz w:val="24"/>
              </w:rPr>
              <w:t>NO REQUERIMIENTO DE E</w:t>
            </w:r>
            <w:r>
              <w:rPr>
                <w:b/>
                <w:sz w:val="24"/>
              </w:rPr>
              <w:t xml:space="preserve">XPERIENCIA PREVIA </w:t>
            </w:r>
            <w:r w:rsidRPr="00A81FF2">
              <w:rPr>
                <w:b/>
                <w:sz w:val="24"/>
              </w:rPr>
              <w:t>A EMPRESAS DE NUEVA CREACIÓN (&lt; 5 AÑOS)</w:t>
            </w:r>
          </w:p>
          <w:p w:rsidR="00031EC2" w:rsidRPr="00A81FF2" w:rsidRDefault="00031EC2" w:rsidP="00031EC2">
            <w:pPr>
              <w:jc w:val="left"/>
              <w:rPr>
                <w:b/>
                <w:sz w:val="24"/>
              </w:rPr>
            </w:pPr>
            <w:r w:rsidRPr="00031EC2">
              <w:rPr>
                <w:sz w:val="20"/>
              </w:rPr>
              <w:t>(arts. 88.2, 89.1.h y 90.4)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000000" w:themeColor="text1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031EC2" w:rsidRPr="00A81FF2" w:rsidRDefault="00031EC2" w:rsidP="00031EC2">
            <w:pPr>
              <w:jc w:val="center"/>
              <w:rPr>
                <w:b/>
                <w:sz w:val="24"/>
              </w:rPr>
            </w:pPr>
            <w:r w:rsidRPr="00A81FF2">
              <w:rPr>
                <w:rFonts w:cs="Arial"/>
                <w:b/>
                <w:sz w:val="28"/>
              </w:rPr>
              <w:t>&lt; 500.000</w:t>
            </w:r>
          </w:p>
        </w:tc>
        <w:tc>
          <w:tcPr>
            <w:tcW w:w="4253" w:type="dxa"/>
            <w:gridSpan w:val="2"/>
            <w:tcBorders>
              <w:top w:val="double" w:sz="6" w:space="0" w:color="auto"/>
              <w:left w:val="double" w:sz="6" w:space="0" w:color="000000" w:themeColor="text1"/>
              <w:bottom w:val="double" w:sz="6" w:space="0" w:color="auto"/>
              <w:right w:val="double" w:sz="6" w:space="0" w:color="auto"/>
            </w:tcBorders>
            <w:vAlign w:val="center"/>
          </w:tcPr>
          <w:p w:rsidR="00031EC2" w:rsidRPr="00A81FF2" w:rsidRDefault="00031EC2" w:rsidP="00031EC2">
            <w:pPr>
              <w:jc w:val="center"/>
              <w:rPr>
                <w:b/>
                <w:sz w:val="24"/>
              </w:rPr>
            </w:pPr>
            <w:r w:rsidRPr="00A81FF2">
              <w:rPr>
                <w:rFonts w:cs="Arial"/>
                <w:b/>
                <w:sz w:val="28"/>
              </w:rPr>
              <w:t>&lt;</w:t>
            </w:r>
            <w:r w:rsidRPr="00A81FF2"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15</w:t>
            </w:r>
            <w:r w:rsidRPr="00A81FF2">
              <w:rPr>
                <w:b/>
                <w:sz w:val="28"/>
              </w:rPr>
              <w:t>.000</w:t>
            </w:r>
          </w:p>
          <w:p w:rsidR="00031EC2" w:rsidRPr="00A81FF2" w:rsidRDefault="00031EC2" w:rsidP="00031EC2">
            <w:pPr>
              <w:jc w:val="center"/>
              <w:rPr>
                <w:b/>
                <w:sz w:val="24"/>
              </w:rPr>
            </w:pPr>
            <w:r w:rsidRPr="00A81FF2">
              <w:rPr>
                <w:rFonts w:cs="Arial"/>
                <w:b/>
                <w:sz w:val="28"/>
              </w:rPr>
              <w:t>&lt;</w:t>
            </w:r>
            <w:r w:rsidRPr="00A81FF2">
              <w:rPr>
                <w:b/>
                <w:sz w:val="28"/>
              </w:rPr>
              <w:t xml:space="preserve"> 750.000</w:t>
            </w:r>
            <w:r w:rsidRPr="00A81FF2">
              <w:rPr>
                <w:b/>
                <w:sz w:val="24"/>
              </w:rPr>
              <w:t xml:space="preserve"> Servicios Sociales y otros Anexo IV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1EC2" w:rsidRPr="00A81FF2" w:rsidRDefault="00031EC2" w:rsidP="00031EC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---</w:t>
            </w:r>
          </w:p>
        </w:tc>
      </w:tr>
      <w:tr w:rsidR="00031EC2" w:rsidTr="00031EC2">
        <w:trPr>
          <w:trHeight w:val="759"/>
        </w:trPr>
        <w:tc>
          <w:tcPr>
            <w:tcW w:w="70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031EC2" w:rsidRDefault="00031EC2" w:rsidP="00031EC2">
            <w:pPr>
              <w:jc w:val="left"/>
              <w:rPr>
                <w:b/>
                <w:sz w:val="24"/>
              </w:rPr>
            </w:pPr>
            <w:r w:rsidRPr="00A81FF2">
              <w:rPr>
                <w:b/>
                <w:sz w:val="24"/>
              </w:rPr>
              <w:t>REMISIÓN EXPDTES. CONTRATOS A OCEX</w:t>
            </w:r>
          </w:p>
          <w:p w:rsidR="00031EC2" w:rsidRPr="00A81FF2" w:rsidRDefault="00031EC2" w:rsidP="00031EC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(PRECIO ADJUDICACIÓN CTO)  (AM-</w:t>
            </w:r>
            <w:proofErr w:type="spellStart"/>
            <w:r>
              <w:rPr>
                <w:b/>
                <w:sz w:val="24"/>
              </w:rPr>
              <w:t>VEC</w:t>
            </w:r>
            <w:proofErr w:type="spellEnd"/>
            <w:r>
              <w:rPr>
                <w:b/>
                <w:sz w:val="24"/>
              </w:rPr>
              <w:t>)</w:t>
            </w:r>
            <w:r w:rsidR="00C24919">
              <w:rPr>
                <w:b/>
                <w:sz w:val="24"/>
              </w:rPr>
              <w:t xml:space="preserve"> </w:t>
            </w:r>
            <w:r w:rsidR="00C24919" w:rsidRPr="00C24919">
              <w:rPr>
                <w:sz w:val="20"/>
              </w:rPr>
              <w:t>(art. 335.1)</w:t>
            </w:r>
          </w:p>
        </w:tc>
        <w:tc>
          <w:tcPr>
            <w:tcW w:w="2126" w:type="dxa"/>
            <w:tcBorders>
              <w:left w:val="double" w:sz="6" w:space="0" w:color="000000" w:themeColor="text1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031EC2" w:rsidRPr="00FF6060" w:rsidRDefault="00031EC2" w:rsidP="00031EC2">
            <w:pPr>
              <w:jc w:val="center"/>
              <w:rPr>
                <w:rFonts w:cs="Arial"/>
                <w:b/>
                <w:sz w:val="28"/>
              </w:rPr>
            </w:pPr>
            <w:r w:rsidRPr="00A81FF2">
              <w:rPr>
                <w:rFonts w:cs="Arial"/>
                <w:b/>
                <w:sz w:val="28"/>
              </w:rPr>
              <w:t>&gt; 600.000</w:t>
            </w:r>
          </w:p>
        </w:tc>
        <w:tc>
          <w:tcPr>
            <w:tcW w:w="4253" w:type="dxa"/>
            <w:gridSpan w:val="2"/>
            <w:tcBorders>
              <w:left w:val="double" w:sz="6" w:space="0" w:color="000000" w:themeColor="text1"/>
              <w:bottom w:val="double" w:sz="6" w:space="0" w:color="auto"/>
              <w:right w:val="double" w:sz="6" w:space="0" w:color="auto"/>
            </w:tcBorders>
            <w:vAlign w:val="center"/>
          </w:tcPr>
          <w:p w:rsidR="00031EC2" w:rsidRPr="00A81FF2" w:rsidRDefault="00031EC2" w:rsidP="00031EC2">
            <w:pPr>
              <w:jc w:val="center"/>
              <w:rPr>
                <w:rFonts w:cs="Arial"/>
                <w:b/>
                <w:sz w:val="24"/>
              </w:rPr>
            </w:pPr>
            <w:r w:rsidRPr="00A81FF2">
              <w:rPr>
                <w:rFonts w:cs="Arial"/>
                <w:b/>
                <w:sz w:val="28"/>
              </w:rPr>
              <w:t>&gt; 150.000</w:t>
            </w:r>
            <w:r w:rsidRPr="00A81FF2">
              <w:rPr>
                <w:rFonts w:cs="Arial"/>
                <w:b/>
                <w:sz w:val="24"/>
              </w:rPr>
              <w:t xml:space="preserve"> SERVICIOS</w:t>
            </w:r>
            <w:r>
              <w:rPr>
                <w:rFonts w:cs="Arial"/>
                <w:b/>
                <w:sz w:val="24"/>
              </w:rPr>
              <w:t xml:space="preserve">, </w:t>
            </w:r>
            <w:r w:rsidRPr="00870F42">
              <w:rPr>
                <w:rFonts w:cs="Arial"/>
                <w:b/>
                <w:color w:val="FF0000"/>
                <w:sz w:val="24"/>
              </w:rPr>
              <w:t>CAE</w:t>
            </w:r>
          </w:p>
          <w:p w:rsidR="00031EC2" w:rsidRPr="00A81FF2" w:rsidRDefault="00031EC2" w:rsidP="00031EC2">
            <w:pPr>
              <w:jc w:val="center"/>
              <w:rPr>
                <w:rFonts w:cs="Arial"/>
                <w:b/>
                <w:sz w:val="24"/>
              </w:rPr>
            </w:pPr>
            <w:r w:rsidRPr="00A81FF2">
              <w:rPr>
                <w:rFonts w:cs="Arial"/>
                <w:b/>
                <w:sz w:val="28"/>
              </w:rPr>
              <w:t>&gt; 450.000</w:t>
            </w:r>
            <w:r w:rsidRPr="00A81FF2">
              <w:rPr>
                <w:rFonts w:cs="Arial"/>
                <w:b/>
                <w:sz w:val="24"/>
              </w:rPr>
              <w:t xml:space="preserve"> SUMINISTROS</w:t>
            </w:r>
          </w:p>
        </w:tc>
        <w:tc>
          <w:tcPr>
            <w:tcW w:w="241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31EC2" w:rsidRPr="00A81FF2" w:rsidRDefault="00031EC2" w:rsidP="00031EC2">
            <w:pPr>
              <w:jc w:val="center"/>
              <w:rPr>
                <w:rFonts w:cs="Arial"/>
                <w:b/>
                <w:sz w:val="28"/>
              </w:rPr>
            </w:pPr>
            <w:r w:rsidRPr="00A81FF2">
              <w:rPr>
                <w:rFonts w:cs="Arial"/>
                <w:b/>
                <w:sz w:val="28"/>
              </w:rPr>
              <w:t>&gt; 600.000</w:t>
            </w:r>
          </w:p>
        </w:tc>
      </w:tr>
      <w:tr w:rsidR="00031EC2" w:rsidTr="00031EC2">
        <w:trPr>
          <w:trHeight w:val="759"/>
        </w:trPr>
        <w:tc>
          <w:tcPr>
            <w:tcW w:w="70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031EC2" w:rsidRPr="00A81FF2" w:rsidRDefault="00031EC2" w:rsidP="00031EC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CLASIFICACIÓN CONTRATISTA OBLIGATORIA </w:t>
            </w:r>
            <w:r w:rsidRPr="00031EC2">
              <w:rPr>
                <w:b/>
                <w:sz w:val="20"/>
              </w:rPr>
              <w:t>(</w:t>
            </w:r>
            <w:proofErr w:type="spellStart"/>
            <w:r w:rsidRPr="00031EC2">
              <w:rPr>
                <w:b/>
                <w:sz w:val="20"/>
              </w:rPr>
              <w:t>VEC</w:t>
            </w:r>
            <w:proofErr w:type="spellEnd"/>
            <w:r w:rsidRPr="00031EC2">
              <w:rPr>
                <w:b/>
                <w:sz w:val="20"/>
              </w:rPr>
              <w:t>)</w:t>
            </w:r>
            <w:r>
              <w:rPr>
                <w:b/>
                <w:sz w:val="24"/>
              </w:rPr>
              <w:t xml:space="preserve"> </w:t>
            </w:r>
            <w:r w:rsidRPr="00031EC2">
              <w:rPr>
                <w:sz w:val="14"/>
              </w:rPr>
              <w:t>(art. 77.1.a)</w:t>
            </w:r>
            <w:r>
              <w:rPr>
                <w:b/>
                <w:sz w:val="24"/>
              </w:rPr>
              <w:t xml:space="preserve"> SUPERVISIÓN PROYECTOS (</w:t>
            </w:r>
            <w:proofErr w:type="spellStart"/>
            <w:r>
              <w:rPr>
                <w:b/>
                <w:sz w:val="24"/>
              </w:rPr>
              <w:t>PBL</w:t>
            </w:r>
            <w:proofErr w:type="spellEnd"/>
            <w:r>
              <w:rPr>
                <w:b/>
                <w:sz w:val="24"/>
              </w:rPr>
              <w:t xml:space="preserve">) </w:t>
            </w:r>
            <w:r w:rsidRPr="00031EC2">
              <w:rPr>
                <w:sz w:val="20"/>
              </w:rPr>
              <w:t>(</w:t>
            </w:r>
            <w:r w:rsidR="00C24919">
              <w:rPr>
                <w:sz w:val="20"/>
              </w:rPr>
              <w:t>a</w:t>
            </w:r>
            <w:r>
              <w:rPr>
                <w:sz w:val="20"/>
              </w:rPr>
              <w:t>rt</w:t>
            </w:r>
            <w:r w:rsidRPr="00031EC2">
              <w:rPr>
                <w:sz w:val="20"/>
              </w:rPr>
              <w:t>. 235 LCSP)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000000" w:themeColor="text1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031EC2" w:rsidRPr="00A81FF2" w:rsidRDefault="00031EC2" w:rsidP="00031EC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≥ 500.000</w:t>
            </w:r>
          </w:p>
        </w:tc>
        <w:tc>
          <w:tcPr>
            <w:tcW w:w="4253" w:type="dxa"/>
            <w:gridSpan w:val="2"/>
            <w:tcBorders>
              <w:top w:val="double" w:sz="6" w:space="0" w:color="auto"/>
              <w:left w:val="double" w:sz="6" w:space="0" w:color="000000" w:themeColor="text1"/>
              <w:bottom w:val="double" w:sz="6" w:space="0" w:color="auto"/>
              <w:right w:val="double" w:sz="6" w:space="0" w:color="auto"/>
            </w:tcBorders>
            <w:vAlign w:val="center"/>
          </w:tcPr>
          <w:p w:rsidR="00031EC2" w:rsidRPr="00A81FF2" w:rsidRDefault="00031EC2" w:rsidP="00031EC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---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1EC2" w:rsidRPr="00A81FF2" w:rsidRDefault="00031EC2" w:rsidP="00031EC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---</w:t>
            </w:r>
          </w:p>
        </w:tc>
      </w:tr>
      <w:tr w:rsidR="00031EC2" w:rsidTr="00031EC2">
        <w:trPr>
          <w:trHeight w:val="759"/>
        </w:trPr>
        <w:tc>
          <w:tcPr>
            <w:tcW w:w="70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031EC2" w:rsidRDefault="00031EC2" w:rsidP="00031EC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SIMPLIFICACIÓN PROYECTOS OBRAS  (1º ESTABLECIM, REFORMA, GRAN REPARAC.) (PBL)</w:t>
            </w:r>
            <w:r w:rsidR="00C24919" w:rsidRPr="00C24919">
              <w:rPr>
                <w:sz w:val="20"/>
              </w:rPr>
              <w:t xml:space="preserve"> (art. 233.2 LCSP)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000000" w:themeColor="text1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031EC2" w:rsidRDefault="00031EC2" w:rsidP="00031EC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&lt; 500.000</w:t>
            </w:r>
          </w:p>
        </w:tc>
        <w:tc>
          <w:tcPr>
            <w:tcW w:w="4253" w:type="dxa"/>
            <w:gridSpan w:val="2"/>
            <w:tcBorders>
              <w:top w:val="double" w:sz="6" w:space="0" w:color="auto"/>
              <w:left w:val="double" w:sz="6" w:space="0" w:color="000000" w:themeColor="text1"/>
              <w:bottom w:val="double" w:sz="6" w:space="0" w:color="auto"/>
              <w:right w:val="double" w:sz="6" w:space="0" w:color="auto"/>
            </w:tcBorders>
            <w:vAlign w:val="center"/>
          </w:tcPr>
          <w:p w:rsidR="00031EC2" w:rsidRDefault="00031EC2" w:rsidP="00031EC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---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1EC2" w:rsidRDefault="00031EC2" w:rsidP="00031EC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---</w:t>
            </w:r>
          </w:p>
        </w:tc>
      </w:tr>
    </w:tbl>
    <w:p w:rsidR="00F36C91" w:rsidRDefault="00F36C91"/>
    <w:sectPr w:rsidR="00F36C91" w:rsidSect="00F36C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C91"/>
    <w:rsid w:val="00031EC2"/>
    <w:rsid w:val="000951DB"/>
    <w:rsid w:val="00181EFD"/>
    <w:rsid w:val="00310315"/>
    <w:rsid w:val="003922BF"/>
    <w:rsid w:val="004A5084"/>
    <w:rsid w:val="004B449B"/>
    <w:rsid w:val="00594C9A"/>
    <w:rsid w:val="00612391"/>
    <w:rsid w:val="006F5798"/>
    <w:rsid w:val="007B7913"/>
    <w:rsid w:val="0080341C"/>
    <w:rsid w:val="00870F42"/>
    <w:rsid w:val="00A67F39"/>
    <w:rsid w:val="00A81FF2"/>
    <w:rsid w:val="00BC70B6"/>
    <w:rsid w:val="00C24919"/>
    <w:rsid w:val="00D13D50"/>
    <w:rsid w:val="00E878EB"/>
    <w:rsid w:val="00F36C91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47E9A-99B3-4859-BC07-6D14981C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C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i_gallardo</dc:creator>
  <cp:lastModifiedBy>Isaac Gallardo Tarrero</cp:lastModifiedBy>
  <cp:revision>6</cp:revision>
  <cp:lastPrinted>2018-03-07T09:34:00Z</cp:lastPrinted>
  <dcterms:created xsi:type="dcterms:W3CDTF">2018-03-07T07:21:00Z</dcterms:created>
  <dcterms:modified xsi:type="dcterms:W3CDTF">2021-11-23T08:54:00Z</dcterms:modified>
</cp:coreProperties>
</file>