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B6F" w:rsidRDefault="005969F4">
      <w:pPr>
        <w:pStyle w:val="Custom-Titulo2"/>
        <w:jc w:val="center"/>
      </w:pPr>
      <w:r>
        <w:t>CONTRATO DE ACCESO A DATOS POR CUENTA DE TERCEROS</w:t>
      </w:r>
    </w:p>
    <w:p w:rsidR="00D95B6F" w:rsidRDefault="005969F4">
      <w:pPr>
        <w:pStyle w:val="Custom-Normal-Times-Sencillo"/>
        <w:rPr>
          <w:sz w:val="20"/>
          <w:szCs w:val="20"/>
        </w:rPr>
      </w:pPr>
      <w:r>
        <w:rPr>
          <w:sz w:val="20"/>
          <w:szCs w:val="20"/>
        </w:rPr>
        <w:t xml:space="preserve">En _______________________________, a ______ </w:t>
      </w:r>
      <w:proofErr w:type="spellStart"/>
      <w:r>
        <w:rPr>
          <w:sz w:val="20"/>
          <w:szCs w:val="20"/>
        </w:rPr>
        <w:t>de</w:t>
      </w:r>
      <w:proofErr w:type="spellEnd"/>
      <w:r>
        <w:rPr>
          <w:sz w:val="20"/>
          <w:szCs w:val="20"/>
        </w:rPr>
        <w:t xml:space="preserve"> ____________________ </w:t>
      </w:r>
      <w:proofErr w:type="spellStart"/>
      <w:r>
        <w:rPr>
          <w:sz w:val="20"/>
          <w:szCs w:val="20"/>
        </w:rPr>
        <w:t>de</w:t>
      </w:r>
      <w:proofErr w:type="spellEnd"/>
      <w:r>
        <w:rPr>
          <w:sz w:val="20"/>
          <w:szCs w:val="20"/>
        </w:rPr>
        <w:t xml:space="preserve"> ____________.</w:t>
      </w:r>
    </w:p>
    <w:p w:rsidR="00D95B6F" w:rsidRDefault="005969F4">
      <w:pPr>
        <w:pStyle w:val="Custom-Normal-Times-Sencillo"/>
        <w:jc w:val="center"/>
        <w:rPr>
          <w:b/>
          <w:bCs/>
          <w:sz w:val="20"/>
          <w:szCs w:val="20"/>
        </w:rPr>
      </w:pPr>
      <w:r>
        <w:rPr>
          <w:b/>
          <w:bCs/>
          <w:sz w:val="20"/>
          <w:szCs w:val="20"/>
        </w:rPr>
        <w:t>REUNIDOS</w:t>
      </w:r>
    </w:p>
    <w:p w:rsidR="00D95B6F" w:rsidRDefault="005969F4">
      <w:pPr>
        <w:pStyle w:val="Custom-Normal-Times-Sencillo"/>
        <w:rPr>
          <w:sz w:val="20"/>
          <w:szCs w:val="20"/>
        </w:rPr>
      </w:pPr>
      <w:r>
        <w:rPr>
          <w:sz w:val="20"/>
          <w:szCs w:val="20"/>
        </w:rPr>
        <w:t>De una parte, DIPUTACIÓN PROVINCIAL DE PALENCIA, con NIF P3400000J y domicilio social en CL BURGOS, 1 - 34001 - PALENCIA (en adelante, el RESPONSABLE DEL TRATAMIENTO).</w:t>
      </w:r>
    </w:p>
    <w:p w:rsidR="00D95B6F" w:rsidRDefault="005969F4">
      <w:pPr>
        <w:pStyle w:val="Custom-Normal-Times-Sencillo"/>
        <w:rPr>
          <w:sz w:val="20"/>
          <w:szCs w:val="20"/>
        </w:rPr>
      </w:pPr>
      <w:proofErr w:type="gramStart"/>
      <w:r>
        <w:rPr>
          <w:sz w:val="20"/>
          <w:szCs w:val="20"/>
        </w:rPr>
        <w:t>Y</w:t>
      </w:r>
      <w:proofErr w:type="gramEnd"/>
      <w:r>
        <w:rPr>
          <w:sz w:val="20"/>
          <w:szCs w:val="20"/>
        </w:rPr>
        <w:t xml:space="preserve"> de otra parte, [RAZON SOCIAL], con NIF [CIF] y domicilio social en [DIRECCIÓN] - [CP] - [POBLACIÓN] - PALENCIA (en adelante, el ENCARGADO DEL TRATAMIENTO).</w:t>
      </w:r>
    </w:p>
    <w:p w:rsidR="00D95B6F" w:rsidRDefault="005969F4">
      <w:pPr>
        <w:pStyle w:val="Custom-Normal-Times-Sencillo"/>
        <w:jc w:val="center"/>
        <w:rPr>
          <w:b/>
          <w:bCs/>
          <w:sz w:val="20"/>
          <w:szCs w:val="20"/>
        </w:rPr>
      </w:pPr>
      <w:r>
        <w:rPr>
          <w:b/>
          <w:bCs/>
          <w:sz w:val="20"/>
          <w:szCs w:val="20"/>
        </w:rPr>
        <w:t>EXPONEN</w:t>
      </w:r>
    </w:p>
    <w:p w:rsidR="00D95B6F" w:rsidRDefault="005969F4">
      <w:pPr>
        <w:pStyle w:val="Custom-Normal-Times-Sencillo"/>
        <w:numPr>
          <w:ilvl w:val="0"/>
          <w:numId w:val="3"/>
        </w:numPr>
        <w:rPr>
          <w:sz w:val="20"/>
          <w:szCs w:val="20"/>
        </w:rPr>
      </w:pPr>
      <w:r>
        <w:rPr>
          <w:sz w:val="20"/>
          <w:szCs w:val="20"/>
        </w:rPr>
        <w:t>Que ambas partes se reconocen capacidad legal suficiente para suscribir el presente Contrato.</w:t>
      </w:r>
    </w:p>
    <w:p w:rsidR="00D95B6F" w:rsidRDefault="005969F4">
      <w:pPr>
        <w:pStyle w:val="Custom-Normal-Times-Sencillo"/>
        <w:numPr>
          <w:ilvl w:val="0"/>
          <w:numId w:val="3"/>
        </w:numPr>
        <w:rPr>
          <w:sz w:val="20"/>
          <w:szCs w:val="20"/>
        </w:rPr>
      </w:pPr>
      <w:r>
        <w:rPr>
          <w:sz w:val="20"/>
          <w:szCs w:val="20"/>
        </w:rPr>
        <w:t>Que el RESPONSABLE DEL TRATAMIENTO ha contratado los servicios del ENCARGADO DEL TRATAMIENTO y que más adelante se detallan.</w:t>
      </w:r>
    </w:p>
    <w:p w:rsidR="00D95B6F" w:rsidRDefault="005969F4">
      <w:pPr>
        <w:pStyle w:val="Custom-Normal-Times-Sencillo"/>
        <w:numPr>
          <w:ilvl w:val="0"/>
          <w:numId w:val="3"/>
        </w:numPr>
        <w:rPr>
          <w:sz w:val="20"/>
          <w:szCs w:val="20"/>
        </w:rPr>
      </w:pPr>
      <w:r>
        <w:rPr>
          <w:sz w:val="20"/>
          <w:szCs w:val="20"/>
        </w:rPr>
        <w:t>Que la prestación de los servicios se realizará (i) en los locales del responsable del fichero; (</w:t>
      </w:r>
      <w:proofErr w:type="spellStart"/>
      <w:r>
        <w:rPr>
          <w:sz w:val="20"/>
          <w:szCs w:val="20"/>
        </w:rPr>
        <w:t>ii</w:t>
      </w:r>
      <w:proofErr w:type="spellEnd"/>
      <w:r>
        <w:rPr>
          <w:sz w:val="20"/>
          <w:szCs w:val="20"/>
        </w:rPr>
        <w:t>) en los locales del encargado del tratamiento; (</w:t>
      </w:r>
      <w:proofErr w:type="spellStart"/>
      <w:r>
        <w:rPr>
          <w:sz w:val="20"/>
          <w:szCs w:val="20"/>
        </w:rPr>
        <w:t>iii</w:t>
      </w:r>
      <w:proofErr w:type="spellEnd"/>
      <w:r>
        <w:rPr>
          <w:sz w:val="20"/>
          <w:szCs w:val="20"/>
        </w:rPr>
        <w:t xml:space="preserve">) por conexión remota. Asimismo, </w:t>
      </w:r>
      <w:bookmarkStart w:id="0" w:name="__DdeLink__106_1561256334"/>
      <w:bookmarkEnd w:id="0"/>
      <w:r>
        <w:rPr>
          <w:sz w:val="20"/>
          <w:szCs w:val="20"/>
        </w:rPr>
        <w:t>el encargado del tratamiento puede incorporar datos del responsable del tratamiento en sus sistemas.</w:t>
      </w:r>
    </w:p>
    <w:p w:rsidR="00D95B6F" w:rsidRDefault="005969F4">
      <w:pPr>
        <w:pStyle w:val="Custom-Normal-Times-Sencillo"/>
        <w:numPr>
          <w:ilvl w:val="0"/>
          <w:numId w:val="3"/>
        </w:numPr>
        <w:rPr>
          <w:sz w:val="20"/>
          <w:szCs w:val="20"/>
        </w:rPr>
      </w:pPr>
      <w:r>
        <w:rPr>
          <w:sz w:val="20"/>
          <w:szCs w:val="20"/>
        </w:rPr>
        <w:t xml:space="preserve">Que de conformidad con el artículo 28 del REGLAMENTO (UE) 2016/679, de 27 de abril de 2016 del Parlamento Europeo y del Consejo relativo a la Protección de las personas físicas en lo que respecta al tratamiento de sus datos personales y a la libre circulación de </w:t>
      </w:r>
      <w:proofErr w:type="gramStart"/>
      <w:r>
        <w:rPr>
          <w:sz w:val="20"/>
          <w:szCs w:val="20"/>
        </w:rPr>
        <w:t>los mismos</w:t>
      </w:r>
      <w:proofErr w:type="gramEnd"/>
      <w:r>
        <w:rPr>
          <w:sz w:val="20"/>
          <w:szCs w:val="20"/>
        </w:rPr>
        <w:t>, ambas partes convienen en suscribir el presente Contrato, el cual aceptan expresamente y de acuerdo a las siguientes:</w:t>
      </w:r>
    </w:p>
    <w:p w:rsidR="00D95B6F" w:rsidRDefault="005969F4">
      <w:pPr>
        <w:pStyle w:val="Custom-Normal-Times-Sencillo"/>
        <w:jc w:val="center"/>
        <w:rPr>
          <w:b/>
          <w:bCs/>
          <w:sz w:val="20"/>
          <w:szCs w:val="20"/>
        </w:rPr>
      </w:pPr>
      <w:r>
        <w:rPr>
          <w:b/>
          <w:bCs/>
          <w:sz w:val="20"/>
          <w:szCs w:val="20"/>
        </w:rPr>
        <w:t>CLÁUSULAS</w:t>
      </w:r>
    </w:p>
    <w:p w:rsidR="00D95B6F" w:rsidRDefault="005969F4">
      <w:pPr>
        <w:pStyle w:val="Custom-Normal-Times-Sencillo"/>
        <w:numPr>
          <w:ilvl w:val="0"/>
          <w:numId w:val="1"/>
        </w:numPr>
        <w:rPr>
          <w:b/>
          <w:bCs/>
          <w:sz w:val="20"/>
          <w:szCs w:val="20"/>
        </w:rPr>
      </w:pPr>
      <w:r>
        <w:rPr>
          <w:b/>
          <w:bCs/>
          <w:sz w:val="20"/>
          <w:szCs w:val="20"/>
        </w:rPr>
        <w:t>Objeto del encargo</w:t>
      </w:r>
    </w:p>
    <w:p w:rsidR="00D95B6F" w:rsidRDefault="005969F4">
      <w:pPr>
        <w:pStyle w:val="Custom-Normal-Times-Sencillo"/>
        <w:rPr>
          <w:sz w:val="20"/>
          <w:szCs w:val="20"/>
        </w:rPr>
      </w:pPr>
      <w:r>
        <w:rPr>
          <w:sz w:val="20"/>
          <w:szCs w:val="20"/>
        </w:rPr>
        <w:t xml:space="preserve">Mediante las presentes cláusulas se habilita a la entidad [RAZON SOCIAL], encargada del tratamiento, para tratar por cuenta de </w:t>
      </w:r>
      <w:bookmarkStart w:id="1" w:name="__DdeLink__877_550800476"/>
      <w:r>
        <w:rPr>
          <w:sz w:val="20"/>
          <w:szCs w:val="20"/>
        </w:rPr>
        <w:t>DIPUTACIÓN PROVINCIAL DE PALENCIA</w:t>
      </w:r>
      <w:bookmarkEnd w:id="1"/>
      <w:r>
        <w:rPr>
          <w:sz w:val="20"/>
          <w:szCs w:val="20"/>
        </w:rPr>
        <w:t>, responsable del tratamiento, los datos de carácter personal necesarios para prestar el servicio de [SERVICIO PRESTADO].</w:t>
      </w:r>
    </w:p>
    <w:p w:rsidR="00D95B6F" w:rsidRDefault="005969F4">
      <w:pPr>
        <w:pStyle w:val="Custom-Normal-Times-Sencillo"/>
        <w:rPr>
          <w:sz w:val="20"/>
          <w:szCs w:val="20"/>
        </w:rPr>
      </w:pPr>
      <w:r>
        <w:rPr>
          <w:sz w:val="20"/>
          <w:szCs w:val="20"/>
        </w:rPr>
        <w:t>El tratamiento consistirá en: [DETALLE DEL SERVICIO].</w:t>
      </w:r>
    </w:p>
    <w:p w:rsidR="00D95B6F" w:rsidRDefault="005969F4">
      <w:pPr>
        <w:pStyle w:val="Custom-Normal-Times-Sencillo"/>
        <w:numPr>
          <w:ilvl w:val="0"/>
          <w:numId w:val="1"/>
        </w:numPr>
        <w:rPr>
          <w:b/>
          <w:bCs/>
          <w:sz w:val="20"/>
          <w:szCs w:val="20"/>
        </w:rPr>
      </w:pPr>
      <w:r>
        <w:rPr>
          <w:b/>
          <w:bCs/>
          <w:sz w:val="20"/>
          <w:szCs w:val="20"/>
        </w:rPr>
        <w:t>Identificación de la información afectada</w:t>
      </w:r>
    </w:p>
    <w:p w:rsidR="00D95B6F" w:rsidRDefault="005969F4">
      <w:pPr>
        <w:pStyle w:val="Custom-Normal-Times-Sencillo"/>
        <w:rPr>
          <w:sz w:val="20"/>
          <w:szCs w:val="20"/>
        </w:rPr>
      </w:pPr>
      <w:r>
        <w:rPr>
          <w:sz w:val="20"/>
          <w:szCs w:val="20"/>
        </w:rPr>
        <w:t>Para la ejecución de las prestaciones derivadas del cumplimiento del objeto de este encargo, DIPUTACIÓN PROVINCIAL DE PALENCIA, responsable del tratamiento, pone a disposición de la entidad [RAZON SOCIAL], encargada del tratamiento, la información que se describe a continuación:</w:t>
      </w:r>
    </w:p>
    <w:p w:rsidR="00D95B6F" w:rsidRDefault="005969F4">
      <w:pPr>
        <w:pStyle w:val="Custom-Normal-Times-Sencillo"/>
        <w:numPr>
          <w:ilvl w:val="1"/>
          <w:numId w:val="4"/>
        </w:numPr>
        <w:rPr>
          <w:sz w:val="20"/>
          <w:szCs w:val="20"/>
        </w:rPr>
      </w:pPr>
      <w:r>
        <w:rPr>
          <w:sz w:val="20"/>
          <w:szCs w:val="20"/>
        </w:rPr>
        <w:t>[CATEGORÍAS DE DATOS Y DE INTERESADOS]</w:t>
      </w:r>
    </w:p>
    <w:p w:rsidR="00D95B6F" w:rsidRDefault="005969F4">
      <w:pPr>
        <w:pStyle w:val="Custom-Normal-Times-Sencillo"/>
        <w:numPr>
          <w:ilvl w:val="0"/>
          <w:numId w:val="1"/>
        </w:numPr>
        <w:rPr>
          <w:b/>
          <w:bCs/>
          <w:sz w:val="20"/>
          <w:szCs w:val="20"/>
        </w:rPr>
      </w:pPr>
      <w:r>
        <w:rPr>
          <w:b/>
          <w:bCs/>
          <w:sz w:val="20"/>
          <w:szCs w:val="20"/>
        </w:rPr>
        <w:t>Duración</w:t>
      </w:r>
    </w:p>
    <w:p w:rsidR="00D95B6F" w:rsidRDefault="005969F4">
      <w:pPr>
        <w:pStyle w:val="Custom-Normal-Times-Sencillo"/>
        <w:rPr>
          <w:sz w:val="20"/>
          <w:szCs w:val="20"/>
        </w:rPr>
      </w:pPr>
      <w:r>
        <w:rPr>
          <w:sz w:val="20"/>
          <w:szCs w:val="20"/>
        </w:rPr>
        <w:t>La duración del presente acuerdo es la prevista en el pliego de cláusulas administrativas particulares que rige el referido contrato adjudicado por DIPUTACIÓN PROVICIAL DE PALENCIA al encargado del tratamiento.</w:t>
      </w:r>
    </w:p>
    <w:p w:rsidR="00D95B6F" w:rsidRDefault="005969F4">
      <w:pPr>
        <w:pStyle w:val="Custom-Normal-Times-Sencillo"/>
        <w:numPr>
          <w:ilvl w:val="0"/>
          <w:numId w:val="1"/>
        </w:numPr>
        <w:rPr>
          <w:b/>
          <w:bCs/>
          <w:sz w:val="20"/>
          <w:szCs w:val="20"/>
        </w:rPr>
      </w:pPr>
      <w:r>
        <w:rPr>
          <w:b/>
          <w:bCs/>
          <w:sz w:val="20"/>
          <w:szCs w:val="20"/>
        </w:rPr>
        <w:t>Obligaciones del encargado del tratamiento</w:t>
      </w:r>
    </w:p>
    <w:p w:rsidR="00D95B6F" w:rsidRDefault="005969F4">
      <w:pPr>
        <w:pStyle w:val="Custom-Normal-Times-Sencillo"/>
        <w:rPr>
          <w:sz w:val="20"/>
          <w:szCs w:val="20"/>
        </w:rPr>
      </w:pPr>
      <w:r>
        <w:rPr>
          <w:sz w:val="20"/>
          <w:szCs w:val="20"/>
        </w:rPr>
        <w:t>El encargado del tratamiento, y todo su personal se obliga a:</w:t>
      </w:r>
    </w:p>
    <w:p w:rsidR="00D95B6F" w:rsidRDefault="005969F4">
      <w:pPr>
        <w:pStyle w:val="Custom-Normal-Times-Sencillo"/>
        <w:numPr>
          <w:ilvl w:val="1"/>
          <w:numId w:val="1"/>
        </w:numPr>
        <w:rPr>
          <w:sz w:val="20"/>
          <w:szCs w:val="20"/>
        </w:rPr>
      </w:pPr>
      <w:r>
        <w:rPr>
          <w:sz w:val="20"/>
          <w:szCs w:val="20"/>
        </w:rPr>
        <w:t>Utilizar los datos personales objeto del tratamiento, o los que recoja para su inclusión, sólo para la finalidad objeto de este encargo. En ningún caso podrá utilizar los datos para fines propios.</w:t>
      </w:r>
    </w:p>
    <w:p w:rsidR="00D95B6F" w:rsidRDefault="005969F4">
      <w:pPr>
        <w:pStyle w:val="Custom-Normal-Times-Sencillo"/>
        <w:numPr>
          <w:ilvl w:val="1"/>
          <w:numId w:val="1"/>
        </w:numPr>
        <w:rPr>
          <w:sz w:val="20"/>
          <w:szCs w:val="20"/>
        </w:rPr>
      </w:pPr>
      <w:r>
        <w:rPr>
          <w:sz w:val="20"/>
          <w:szCs w:val="20"/>
        </w:rPr>
        <w:t>Tratar los datos de acuerdo a las instrucciones del responsable del tratamiento.</w:t>
      </w:r>
    </w:p>
    <w:p w:rsidR="00D95B6F" w:rsidRDefault="005969F4">
      <w:pPr>
        <w:pStyle w:val="Custom-Normal-Times-Sencillo"/>
        <w:numPr>
          <w:ilvl w:val="0"/>
          <w:numId w:val="2"/>
        </w:numPr>
        <w:rPr>
          <w:sz w:val="20"/>
          <w:szCs w:val="20"/>
        </w:rPr>
      </w:pPr>
      <w:r>
        <w:rPr>
          <w:sz w:val="20"/>
          <w:szCs w:val="20"/>
        </w:rPr>
        <w:t>Si el encargado del tratamiento considera que alguna de las instrucciones infringe el RGPD o cualquier otra disposición en materia de protección de datos de la Unión o de los Estados miembro, el encargado informará inmediatamente al responsable.</w:t>
      </w:r>
    </w:p>
    <w:p w:rsidR="00D95B6F" w:rsidRDefault="005969F4">
      <w:pPr>
        <w:pStyle w:val="Custom-Normal-Times-Sencillo"/>
        <w:numPr>
          <w:ilvl w:val="1"/>
          <w:numId w:val="1"/>
        </w:numPr>
        <w:rPr>
          <w:sz w:val="20"/>
          <w:szCs w:val="20"/>
        </w:rPr>
      </w:pPr>
      <w:r>
        <w:rPr>
          <w:sz w:val="20"/>
          <w:szCs w:val="20"/>
        </w:rPr>
        <w:lastRenderedPageBreak/>
        <w:t>Llevar, por escrito, un registro de todas las categorías de actividades de tratamiento efectuadas por cuenta de cada responsable, que contenga:</w:t>
      </w:r>
    </w:p>
    <w:p w:rsidR="00D95B6F" w:rsidRDefault="005969F4">
      <w:pPr>
        <w:pStyle w:val="Custom-Normal-Times-Sencillo"/>
        <w:numPr>
          <w:ilvl w:val="2"/>
          <w:numId w:val="1"/>
        </w:numPr>
        <w:rPr>
          <w:sz w:val="20"/>
          <w:szCs w:val="20"/>
        </w:rPr>
      </w:pPr>
      <w:r>
        <w:rPr>
          <w:sz w:val="20"/>
          <w:szCs w:val="20"/>
        </w:rPr>
        <w:t>El nombre y los datos de contacto del encargado o encargados y de cada responsable por cuenta del cual actúe el encargado y, en su caso, del representante del responsable o del encargado y del delegado de protección de datos.</w:t>
      </w:r>
    </w:p>
    <w:p w:rsidR="00D95B6F" w:rsidRDefault="005969F4">
      <w:pPr>
        <w:pStyle w:val="Custom-Normal-Times-Sencillo"/>
        <w:numPr>
          <w:ilvl w:val="2"/>
          <w:numId w:val="1"/>
        </w:numPr>
        <w:rPr>
          <w:sz w:val="20"/>
          <w:szCs w:val="20"/>
        </w:rPr>
      </w:pPr>
      <w:r>
        <w:rPr>
          <w:sz w:val="20"/>
          <w:szCs w:val="20"/>
        </w:rPr>
        <w:t>Las categorías de tratamientos efectuados por cuenta de cada responsable.</w:t>
      </w:r>
    </w:p>
    <w:p w:rsidR="00D95B6F" w:rsidRDefault="005969F4">
      <w:pPr>
        <w:pStyle w:val="Custom-Normal-Times-Sencillo"/>
        <w:numPr>
          <w:ilvl w:val="2"/>
          <w:numId w:val="1"/>
        </w:numPr>
        <w:rPr>
          <w:sz w:val="20"/>
          <w:szCs w:val="20"/>
        </w:rPr>
      </w:pPr>
      <w:r>
        <w:rPr>
          <w:sz w:val="20"/>
          <w:szCs w:val="20"/>
        </w:rPr>
        <w:t>En su caso, las transferencias de datos personales a un tercer país u organización internacional, incluida la identificación de dicho tercer país u organización internacional y, en su caso, de las transferencias indicadas en el artículo 49, párrafo segundo del RGPD, la documentación de garantías adecuadas.</w:t>
      </w:r>
    </w:p>
    <w:p w:rsidR="00D95B6F" w:rsidRDefault="005969F4">
      <w:pPr>
        <w:pStyle w:val="Custom-Normal-Times-Sencillo"/>
        <w:numPr>
          <w:ilvl w:val="2"/>
          <w:numId w:val="1"/>
        </w:numPr>
        <w:rPr>
          <w:sz w:val="20"/>
          <w:szCs w:val="20"/>
        </w:rPr>
      </w:pPr>
      <w:r>
        <w:rPr>
          <w:sz w:val="20"/>
          <w:szCs w:val="20"/>
        </w:rPr>
        <w:t>Una descripción general de las medidas técnicas y organizativas de seguridad relativas a:</w:t>
      </w:r>
    </w:p>
    <w:p w:rsidR="00D95B6F" w:rsidRDefault="005969F4">
      <w:pPr>
        <w:pStyle w:val="Custom-Normal-Times-Sencillo"/>
        <w:numPr>
          <w:ilvl w:val="3"/>
          <w:numId w:val="1"/>
        </w:numPr>
        <w:rPr>
          <w:sz w:val="20"/>
          <w:szCs w:val="20"/>
        </w:rPr>
      </w:pPr>
      <w:r>
        <w:rPr>
          <w:sz w:val="20"/>
          <w:szCs w:val="20"/>
        </w:rPr>
        <w:t xml:space="preserve">La </w:t>
      </w:r>
      <w:proofErr w:type="spellStart"/>
      <w:r>
        <w:rPr>
          <w:sz w:val="20"/>
          <w:szCs w:val="20"/>
        </w:rPr>
        <w:t>seudonimización</w:t>
      </w:r>
      <w:proofErr w:type="spellEnd"/>
      <w:r>
        <w:rPr>
          <w:sz w:val="20"/>
          <w:szCs w:val="20"/>
        </w:rPr>
        <w:t xml:space="preserve"> y el cifrado de datos personales.</w:t>
      </w:r>
    </w:p>
    <w:p w:rsidR="00D95B6F" w:rsidRDefault="005969F4">
      <w:pPr>
        <w:pStyle w:val="Custom-Normal-Times-Sencillo"/>
        <w:numPr>
          <w:ilvl w:val="3"/>
          <w:numId w:val="1"/>
        </w:numPr>
        <w:rPr>
          <w:sz w:val="20"/>
          <w:szCs w:val="20"/>
        </w:rPr>
      </w:pPr>
      <w:r>
        <w:rPr>
          <w:sz w:val="20"/>
          <w:szCs w:val="20"/>
        </w:rPr>
        <w:t>La capacidad de garantizar la confidencialidad, integridad, disponibilidad y resiliencia permanentes de los sistemas y servicios de tratamiento.</w:t>
      </w:r>
    </w:p>
    <w:p w:rsidR="00D95B6F" w:rsidRDefault="005969F4">
      <w:pPr>
        <w:pStyle w:val="Custom-Normal-Times-Sencillo"/>
        <w:numPr>
          <w:ilvl w:val="3"/>
          <w:numId w:val="1"/>
        </w:numPr>
        <w:rPr>
          <w:sz w:val="20"/>
          <w:szCs w:val="20"/>
        </w:rPr>
      </w:pPr>
      <w:r>
        <w:rPr>
          <w:sz w:val="20"/>
          <w:szCs w:val="20"/>
        </w:rPr>
        <w:t>La capacidad de restaurar la disponibilidad y el acceso a los datos personales de forma rápida, en caso de incidente físico o técnico.</w:t>
      </w:r>
    </w:p>
    <w:p w:rsidR="00D95B6F" w:rsidRDefault="005969F4">
      <w:pPr>
        <w:pStyle w:val="Custom-Normal-Times-Sencillo"/>
        <w:numPr>
          <w:ilvl w:val="3"/>
          <w:numId w:val="1"/>
        </w:numPr>
        <w:rPr>
          <w:sz w:val="20"/>
          <w:szCs w:val="20"/>
        </w:rPr>
      </w:pPr>
      <w:r>
        <w:rPr>
          <w:sz w:val="20"/>
          <w:szCs w:val="20"/>
        </w:rPr>
        <w:t>El proceso de verificación, evaluación y valoración regulares de la eficacia de las medidas técnicas y organizativas para garantizar la seguridad del tratamiento.</w:t>
      </w:r>
    </w:p>
    <w:p w:rsidR="00D95B6F" w:rsidRDefault="005969F4">
      <w:pPr>
        <w:pStyle w:val="Custom-Normal-Times-Sencillo"/>
        <w:numPr>
          <w:ilvl w:val="1"/>
          <w:numId w:val="1"/>
        </w:numPr>
        <w:rPr>
          <w:sz w:val="20"/>
          <w:szCs w:val="20"/>
        </w:rPr>
      </w:pPr>
      <w:r>
        <w:rPr>
          <w:sz w:val="20"/>
          <w:szCs w:val="20"/>
        </w:rPr>
        <w:t>No comunicar datos a terceras personas, salvo que cuente con la autorización expresa del responsable del tratamiento, en los supuestos legalmente admisibles.</w:t>
      </w:r>
    </w:p>
    <w:p w:rsidR="00D95B6F" w:rsidRDefault="005969F4">
      <w:pPr>
        <w:pStyle w:val="Custom-Normal-Times-Sencillo"/>
        <w:numPr>
          <w:ilvl w:val="0"/>
          <w:numId w:val="2"/>
        </w:numPr>
        <w:rPr>
          <w:sz w:val="20"/>
          <w:szCs w:val="20"/>
        </w:rPr>
      </w:pPr>
      <w:r>
        <w:rPr>
          <w:sz w:val="20"/>
          <w:szCs w:val="20"/>
        </w:rPr>
        <w:t>El encargado puede comunicar datos a otros 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rsidR="00D95B6F" w:rsidRDefault="005969F4">
      <w:pPr>
        <w:pStyle w:val="Custom-Normal-Times-Sencillo"/>
        <w:numPr>
          <w:ilvl w:val="0"/>
          <w:numId w:val="2"/>
        </w:numPr>
        <w:rPr>
          <w:sz w:val="20"/>
          <w:szCs w:val="20"/>
        </w:rPr>
      </w:pPr>
      <w:r>
        <w:rPr>
          <w:sz w:val="20"/>
          <w:szCs w:val="20"/>
        </w:rPr>
        <w:t>Si el encargado debe transferir datos personales a un tercer país o a una organización internacional, en virtud del Derecho de la Unión o de los Estados miembro que le sea aplicable, informará al responsable de esa exigencia legal de manera previa, salvo que el Derecho lo prohíba por razones importantes de interés público.</w:t>
      </w:r>
    </w:p>
    <w:p w:rsidR="00D95B6F" w:rsidRDefault="005969F4">
      <w:pPr>
        <w:pStyle w:val="Custom-Normal-Times-Sencillo"/>
        <w:numPr>
          <w:ilvl w:val="1"/>
          <w:numId w:val="1"/>
        </w:numPr>
        <w:rPr>
          <w:sz w:val="20"/>
          <w:szCs w:val="20"/>
        </w:rPr>
      </w:pPr>
      <w:bookmarkStart w:id="2" w:name="__DdeLink__4814_1597752459"/>
      <w:bookmarkEnd w:id="2"/>
      <w:r>
        <w:rPr>
          <w:sz w:val="20"/>
          <w:szCs w:val="20"/>
        </w:rPr>
        <w:t xml:space="preserve">No se autoriza al encargado para subcontratar ninguna de las prestaciones que formen parte del objeto de este contrato y que comporten el tratamiento de datos personales, salvo los servicios auxiliares necesarios para el normal funcionamiento de los servicios del encargado. Si fuera necesario subcontratar algún tratamiento, este hecho se deberá comunicar previamente y por escrito al responsable, con una antelación de 30 días, indicando los tratamientos que se pretenden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etc.) y con los mismos requisitos formales que él, en lo referente al adecuado tratamiento de los datos personales y a la garantía de los derechos de las personas afectadas. En el caso de incumplimiento por parte del </w:t>
      </w:r>
      <w:proofErr w:type="spellStart"/>
      <w:r>
        <w:rPr>
          <w:sz w:val="20"/>
          <w:szCs w:val="20"/>
        </w:rPr>
        <w:t>subencargado</w:t>
      </w:r>
      <w:proofErr w:type="spellEnd"/>
      <w:r>
        <w:rPr>
          <w:sz w:val="20"/>
          <w:szCs w:val="20"/>
        </w:rPr>
        <w:t>, el encargado inicial seguirá siendo plenamente responsable ante el responsable en lo referente al cumplimiento de las obligaciones.</w:t>
      </w:r>
    </w:p>
    <w:p w:rsidR="00D95B6F" w:rsidRDefault="005969F4">
      <w:pPr>
        <w:pStyle w:val="Custom-Normal-Times-Sencillo"/>
        <w:numPr>
          <w:ilvl w:val="1"/>
          <w:numId w:val="1"/>
        </w:numPr>
        <w:rPr>
          <w:sz w:val="20"/>
          <w:szCs w:val="20"/>
        </w:rPr>
      </w:pPr>
      <w:r>
        <w:rPr>
          <w:sz w:val="20"/>
          <w:szCs w:val="20"/>
        </w:rPr>
        <w:t>Mantener el deber de secreto respecto a los datos de carácter personal a los que haya tenido acceso en virtud del presente encargo, incluso después de que finalice su objeto.</w:t>
      </w:r>
    </w:p>
    <w:p w:rsidR="00D95B6F" w:rsidRDefault="005969F4">
      <w:pPr>
        <w:pStyle w:val="Custom-Normal-Times-Sencillo"/>
        <w:numPr>
          <w:ilvl w:val="1"/>
          <w:numId w:val="1"/>
        </w:numPr>
        <w:rPr>
          <w:sz w:val="20"/>
          <w:szCs w:val="20"/>
        </w:rPr>
      </w:pPr>
      <w:r>
        <w:rPr>
          <w:sz w:val="20"/>
          <w:szCs w:val="20"/>
        </w:rPr>
        <w:t>Garantizar que las personas autorizadas para tratar datos personales se comprometen de forma expresa y por escrito, a respetar la confidencialidad y a cumplir las medidas de seguridad correspondientes, de las que hay que informarles convenientemente.</w:t>
      </w:r>
    </w:p>
    <w:p w:rsidR="00D95B6F" w:rsidRDefault="005969F4">
      <w:pPr>
        <w:pStyle w:val="Custom-Normal-Times-Sencillo"/>
        <w:numPr>
          <w:ilvl w:val="1"/>
          <w:numId w:val="1"/>
        </w:numPr>
        <w:rPr>
          <w:sz w:val="20"/>
          <w:szCs w:val="20"/>
        </w:rPr>
      </w:pPr>
      <w:r>
        <w:rPr>
          <w:sz w:val="20"/>
          <w:szCs w:val="20"/>
        </w:rPr>
        <w:lastRenderedPageBreak/>
        <w:t>Mantener a disposición del responsable la documentación acreditativa del cumplimiento de la obligación establecida en el apartado anterior.</w:t>
      </w:r>
    </w:p>
    <w:p w:rsidR="00D95B6F" w:rsidRDefault="005969F4">
      <w:pPr>
        <w:pStyle w:val="Custom-Normal-Times-Sencillo"/>
        <w:numPr>
          <w:ilvl w:val="1"/>
          <w:numId w:val="1"/>
        </w:numPr>
        <w:rPr>
          <w:sz w:val="20"/>
          <w:szCs w:val="20"/>
        </w:rPr>
      </w:pPr>
      <w:r>
        <w:rPr>
          <w:sz w:val="20"/>
          <w:szCs w:val="20"/>
        </w:rPr>
        <w:t>Garantizar la formación necesaria en materia de protección de datos personales de las personas autorizadas para tratar datos personales.</w:t>
      </w:r>
    </w:p>
    <w:p w:rsidR="00D95B6F" w:rsidRDefault="005969F4">
      <w:pPr>
        <w:pStyle w:val="Custom-Normal-Times-Sencillo"/>
        <w:numPr>
          <w:ilvl w:val="1"/>
          <w:numId w:val="1"/>
        </w:numPr>
        <w:rPr>
          <w:sz w:val="20"/>
          <w:szCs w:val="20"/>
        </w:rPr>
      </w:pPr>
      <w:r>
        <w:rPr>
          <w:sz w:val="20"/>
          <w:szCs w:val="20"/>
        </w:rPr>
        <w:t>Asistir al responsable del tratamiento en la respuesta al ejercicio de los derechos de:</w:t>
      </w:r>
    </w:p>
    <w:p w:rsidR="00D95B6F" w:rsidRDefault="005969F4">
      <w:pPr>
        <w:pStyle w:val="Custom-Normal-Times-Sencillo"/>
        <w:numPr>
          <w:ilvl w:val="2"/>
          <w:numId w:val="1"/>
        </w:numPr>
        <w:rPr>
          <w:sz w:val="20"/>
          <w:szCs w:val="20"/>
        </w:rPr>
      </w:pPr>
      <w:r>
        <w:rPr>
          <w:sz w:val="20"/>
          <w:szCs w:val="20"/>
        </w:rPr>
        <w:t>Acceso, rectificación, supresión y oposición.</w:t>
      </w:r>
    </w:p>
    <w:p w:rsidR="00D95B6F" w:rsidRDefault="005969F4">
      <w:pPr>
        <w:pStyle w:val="Custom-Normal-Times-Sencillo"/>
        <w:numPr>
          <w:ilvl w:val="2"/>
          <w:numId w:val="1"/>
        </w:numPr>
        <w:rPr>
          <w:sz w:val="20"/>
          <w:szCs w:val="20"/>
        </w:rPr>
      </w:pPr>
      <w:r>
        <w:rPr>
          <w:sz w:val="20"/>
          <w:szCs w:val="20"/>
        </w:rPr>
        <w:t>Limitación del tratamiento.</w:t>
      </w:r>
    </w:p>
    <w:p w:rsidR="00D95B6F" w:rsidRDefault="005969F4">
      <w:pPr>
        <w:pStyle w:val="Custom-Normal-Times-Sencillo"/>
        <w:numPr>
          <w:ilvl w:val="2"/>
          <w:numId w:val="1"/>
        </w:numPr>
        <w:rPr>
          <w:sz w:val="20"/>
          <w:szCs w:val="20"/>
        </w:rPr>
      </w:pPr>
      <w:r>
        <w:rPr>
          <w:sz w:val="20"/>
          <w:szCs w:val="20"/>
        </w:rPr>
        <w:t>Portabilidad de los datos.</w:t>
      </w:r>
    </w:p>
    <w:p w:rsidR="00D95B6F" w:rsidRDefault="005969F4">
      <w:pPr>
        <w:pStyle w:val="Custom-Normal-Times-Sencillo"/>
        <w:numPr>
          <w:ilvl w:val="2"/>
          <w:numId w:val="1"/>
        </w:numPr>
        <w:rPr>
          <w:sz w:val="20"/>
          <w:szCs w:val="20"/>
        </w:rPr>
      </w:pPr>
      <w:r>
        <w:rPr>
          <w:sz w:val="20"/>
          <w:szCs w:val="20"/>
        </w:rPr>
        <w:t>A no ser objeto de decisiones individualizadas automatizadas (incluida la elaboración de perfiles).</w:t>
      </w:r>
    </w:p>
    <w:p w:rsidR="00D95B6F" w:rsidRDefault="005969F4">
      <w:pPr>
        <w:pStyle w:val="Custom-Normal-Times-Sencillo"/>
        <w:numPr>
          <w:ilvl w:val="0"/>
          <w:numId w:val="2"/>
        </w:numPr>
        <w:rPr>
          <w:sz w:val="20"/>
          <w:szCs w:val="20"/>
        </w:rPr>
      </w:pPr>
      <w:r>
        <w:rPr>
          <w:sz w:val="20"/>
          <w:szCs w:val="20"/>
        </w:rPr>
        <w:t>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dpd@diputaciondepalencia.es. La comunicación debe hacerse de forma inmediata y en ningún caso más allá del día laborable siguiente al de la recepción de la solicitud, juntamente, en su caso, con otras informaciones que puedan ser relevantes para resolver la solicitud.</w:t>
      </w:r>
    </w:p>
    <w:p w:rsidR="00D95B6F" w:rsidRDefault="005969F4">
      <w:pPr>
        <w:pStyle w:val="Custom-Normal-Times-Sencillo"/>
        <w:numPr>
          <w:ilvl w:val="1"/>
          <w:numId w:val="1"/>
        </w:numPr>
        <w:rPr>
          <w:sz w:val="20"/>
          <w:szCs w:val="20"/>
        </w:rPr>
      </w:pPr>
      <w:r>
        <w:rPr>
          <w:sz w:val="20"/>
          <w:szCs w:val="20"/>
        </w:rPr>
        <w:t>Corresponde al responsable facilitar el derecho de información en el momento de la recogida de los datos.</w:t>
      </w:r>
    </w:p>
    <w:p w:rsidR="00D95B6F" w:rsidRDefault="005969F4">
      <w:pPr>
        <w:pStyle w:val="Custom-Normal-Times-Sencillo"/>
        <w:numPr>
          <w:ilvl w:val="1"/>
          <w:numId w:val="1"/>
        </w:numPr>
        <w:rPr>
          <w:sz w:val="20"/>
          <w:szCs w:val="20"/>
        </w:rPr>
      </w:pPr>
      <w:r>
        <w:rPr>
          <w:sz w:val="20"/>
          <w:szCs w:val="20"/>
        </w:rPr>
        <w:t>Notificación de violaciones de la seguridad de los datos:</w:t>
      </w:r>
    </w:p>
    <w:p w:rsidR="00D95B6F" w:rsidRDefault="005969F4">
      <w:pPr>
        <w:pStyle w:val="Custom-Normal-Times-Sencillo"/>
        <w:numPr>
          <w:ilvl w:val="0"/>
          <w:numId w:val="2"/>
        </w:numPr>
        <w:rPr>
          <w:sz w:val="20"/>
          <w:szCs w:val="20"/>
        </w:rPr>
      </w:pPr>
      <w:r>
        <w:rPr>
          <w:sz w:val="20"/>
          <w:szCs w:val="20"/>
        </w:rPr>
        <w:t xml:space="preserve">El encargado del tratamiento notificará al responsable del tratamiento, sin dilación indebida, </w:t>
      </w:r>
      <w:proofErr w:type="gramStart"/>
      <w:r>
        <w:rPr>
          <w:sz w:val="20"/>
          <w:szCs w:val="20"/>
        </w:rPr>
        <w:t>y</w:t>
      </w:r>
      <w:proofErr w:type="gramEnd"/>
      <w:r>
        <w:rPr>
          <w:sz w:val="20"/>
          <w:szCs w:val="20"/>
        </w:rPr>
        <w:t xml:space="preserve"> en cualquier caso, antes del plazo máximo de 24 horas las violaciones de la seguridad de los datos personales a su cargo de la que tenga conocimiento, juntamente con toda la información relevante para la documentación y comunicación de la incidencia. Esta comunicación se realizará de la siguiente forma: Enviando un correo electrónico al responsable.</w:t>
      </w:r>
    </w:p>
    <w:p w:rsidR="00D95B6F" w:rsidRDefault="005969F4">
      <w:pPr>
        <w:pStyle w:val="Custom-Normal-Times-Sencillo"/>
        <w:numPr>
          <w:ilvl w:val="0"/>
          <w:numId w:val="2"/>
        </w:numPr>
        <w:rPr>
          <w:sz w:val="20"/>
          <w:szCs w:val="20"/>
        </w:rPr>
      </w:pPr>
      <w:r>
        <w:rPr>
          <w:sz w:val="20"/>
          <w:szCs w:val="20"/>
        </w:rPr>
        <w:t>No será necesaria la notificación cuando sea improbable que dicha violación de la seguridad constituya un riesgo para los derechos y las libertades de las personas físicas.</w:t>
      </w:r>
    </w:p>
    <w:p w:rsidR="00D95B6F" w:rsidRDefault="005969F4">
      <w:pPr>
        <w:pStyle w:val="Custom-Normal-Times-Sencillo"/>
        <w:numPr>
          <w:ilvl w:val="0"/>
          <w:numId w:val="2"/>
        </w:numPr>
        <w:rPr>
          <w:sz w:val="20"/>
          <w:szCs w:val="20"/>
        </w:rPr>
      </w:pPr>
      <w:r>
        <w:rPr>
          <w:sz w:val="20"/>
          <w:szCs w:val="20"/>
        </w:rPr>
        <w:t>Si se dispone de ella, se facilitará, como mínimo, la información siguiente:</w:t>
      </w:r>
    </w:p>
    <w:p w:rsidR="00D95B6F" w:rsidRDefault="005969F4">
      <w:pPr>
        <w:pStyle w:val="Custom-Normal-Times-Sencillo"/>
        <w:numPr>
          <w:ilvl w:val="2"/>
          <w:numId w:val="1"/>
        </w:numPr>
        <w:rPr>
          <w:sz w:val="20"/>
          <w:szCs w:val="20"/>
        </w:rPr>
      </w:pPr>
      <w:r>
        <w:rPr>
          <w:sz w:val="20"/>
          <w:szCs w:val="20"/>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rsidR="00D95B6F" w:rsidRDefault="005969F4">
      <w:pPr>
        <w:pStyle w:val="Custom-Normal-Times-Sencillo"/>
        <w:numPr>
          <w:ilvl w:val="2"/>
          <w:numId w:val="1"/>
        </w:numPr>
        <w:rPr>
          <w:sz w:val="20"/>
          <w:szCs w:val="20"/>
        </w:rPr>
      </w:pPr>
      <w:r>
        <w:rPr>
          <w:sz w:val="20"/>
          <w:szCs w:val="20"/>
        </w:rPr>
        <w:t>El nombre y datos de contacto del delegado de protección de datos o del otro punto de contacto en el que pueda obtenerse más información.</w:t>
      </w:r>
    </w:p>
    <w:p w:rsidR="00D95B6F" w:rsidRDefault="005969F4">
      <w:pPr>
        <w:pStyle w:val="Custom-Normal-Times-Sencillo"/>
        <w:numPr>
          <w:ilvl w:val="2"/>
          <w:numId w:val="1"/>
        </w:numPr>
        <w:rPr>
          <w:sz w:val="20"/>
          <w:szCs w:val="20"/>
        </w:rPr>
      </w:pPr>
      <w:r>
        <w:rPr>
          <w:sz w:val="20"/>
          <w:szCs w:val="20"/>
        </w:rPr>
        <w:t>Descripción de las posibles consecuencias de la violación de la seguridad de los datos personales.</w:t>
      </w:r>
    </w:p>
    <w:p w:rsidR="00D95B6F" w:rsidRDefault="005969F4">
      <w:pPr>
        <w:pStyle w:val="Custom-Normal-Times-Sencillo"/>
        <w:numPr>
          <w:ilvl w:val="2"/>
          <w:numId w:val="1"/>
        </w:numPr>
        <w:rPr>
          <w:sz w:val="20"/>
          <w:szCs w:val="20"/>
        </w:rPr>
      </w:pPr>
      <w:r>
        <w:rPr>
          <w:sz w:val="20"/>
          <w:szCs w:val="20"/>
        </w:rPr>
        <w:t>Descripción de las medidas adoptadas o propuestas para poner remedio a la violación de la seguridad de los datos personales, incluyendo, si procede, las medidas adoptadas para mitigar los posibles efectos negativos.</w:t>
      </w:r>
    </w:p>
    <w:p w:rsidR="00D95B6F" w:rsidRDefault="005969F4">
      <w:pPr>
        <w:pStyle w:val="Custom-Normal-Times-Sencillo"/>
        <w:numPr>
          <w:ilvl w:val="1"/>
          <w:numId w:val="1"/>
        </w:numPr>
        <w:rPr>
          <w:sz w:val="20"/>
          <w:szCs w:val="20"/>
        </w:rPr>
      </w:pPr>
      <w:r>
        <w:rPr>
          <w:sz w:val="20"/>
          <w:szCs w:val="20"/>
        </w:rPr>
        <w:t>Dar apoyo al responsable del tratamiento en la realización de las evaluaciones de impacto relativas a la protección de datos, cuando proceda.</w:t>
      </w:r>
    </w:p>
    <w:p w:rsidR="00D95B6F" w:rsidRDefault="005969F4">
      <w:pPr>
        <w:pStyle w:val="Custom-Normal-Times-Sencillo"/>
        <w:numPr>
          <w:ilvl w:val="1"/>
          <w:numId w:val="1"/>
        </w:numPr>
        <w:rPr>
          <w:sz w:val="20"/>
          <w:szCs w:val="20"/>
        </w:rPr>
      </w:pPr>
      <w:r>
        <w:rPr>
          <w:sz w:val="20"/>
          <w:szCs w:val="20"/>
        </w:rPr>
        <w:t>Dar apoyo al responsable del tratamiento en la realización de las consultas previas a la autoridad de control, cuando proceda.</w:t>
      </w:r>
    </w:p>
    <w:p w:rsidR="00D95B6F" w:rsidRDefault="005969F4">
      <w:pPr>
        <w:pStyle w:val="Custom-Normal-Times-Sencillo"/>
        <w:numPr>
          <w:ilvl w:val="1"/>
          <w:numId w:val="1"/>
        </w:numPr>
        <w:rPr>
          <w:sz w:val="20"/>
          <w:szCs w:val="20"/>
        </w:rPr>
      </w:pPr>
      <w:r>
        <w:rPr>
          <w:sz w:val="20"/>
          <w:szCs w:val="20"/>
        </w:rPr>
        <w:t>Poner a disposición del responsable toda la información necesaria para demostrar el cumplimiento de sus obligaciones, así como para la realización de las auditorías o las inspecciones que realicen el responsable u otro auditor autorizado por él.</w:t>
      </w:r>
    </w:p>
    <w:p w:rsidR="00D95B6F" w:rsidRDefault="005969F4">
      <w:pPr>
        <w:pStyle w:val="Custom-Normal-Times-Sencillo"/>
        <w:numPr>
          <w:ilvl w:val="1"/>
          <w:numId w:val="1"/>
        </w:numPr>
        <w:rPr>
          <w:sz w:val="20"/>
          <w:szCs w:val="20"/>
        </w:rPr>
      </w:pPr>
      <w:r>
        <w:rPr>
          <w:sz w:val="20"/>
          <w:szCs w:val="20"/>
        </w:rPr>
        <w:lastRenderedPageBreak/>
        <w:t>Implantar las medidas de seguridad siguientes:</w:t>
      </w:r>
    </w:p>
    <w:p w:rsidR="00D95B6F" w:rsidRDefault="005969F4">
      <w:pPr>
        <w:pStyle w:val="Custom-Normal-Times-Sencillo"/>
        <w:numPr>
          <w:ilvl w:val="0"/>
          <w:numId w:val="2"/>
        </w:numPr>
        <w:rPr>
          <w:sz w:val="20"/>
          <w:szCs w:val="20"/>
        </w:rPr>
      </w:pPr>
      <w:r>
        <w:rPr>
          <w:sz w:val="20"/>
          <w:szCs w:val="20"/>
        </w:rPr>
        <w:t>Medidas de seguridad de acuerdo con la evaluación de riesgos realizada por el responsable del tratamiento, en fecha 28/02/2019:</w:t>
      </w:r>
    </w:p>
    <w:p w:rsidR="00D95B6F" w:rsidRDefault="005969F4">
      <w:pPr>
        <w:pStyle w:val="Custom-Normal-Times-Sencillo"/>
        <w:numPr>
          <w:ilvl w:val="2"/>
          <w:numId w:val="7"/>
        </w:numPr>
        <w:rPr>
          <w:sz w:val="20"/>
          <w:szCs w:val="20"/>
        </w:rPr>
      </w:pPr>
      <w:r>
        <w:rPr>
          <w:sz w:val="20"/>
          <w:szCs w:val="20"/>
        </w:rPr>
        <w:t xml:space="preserve">Entorno seguro: los locales donde se tratan los datos deben contar con medios mínimos de seguridad como extintores, alarmas, </w:t>
      </w:r>
      <w:proofErr w:type="gramStart"/>
      <w:r>
        <w:rPr>
          <w:sz w:val="20"/>
          <w:szCs w:val="20"/>
        </w:rPr>
        <w:t>etc..</w:t>
      </w:r>
      <w:proofErr w:type="gramEnd"/>
    </w:p>
    <w:p w:rsidR="00D95B6F" w:rsidRDefault="005969F4">
      <w:pPr>
        <w:pStyle w:val="Custom-Normal-Times-Sencillo"/>
        <w:numPr>
          <w:ilvl w:val="2"/>
          <w:numId w:val="7"/>
        </w:numPr>
        <w:rPr>
          <w:sz w:val="20"/>
          <w:szCs w:val="20"/>
        </w:rPr>
      </w:pPr>
      <w:r>
        <w:rPr>
          <w:sz w:val="20"/>
          <w:szCs w:val="20"/>
        </w:rPr>
        <w:t>Funciones y obligaciones del personal: las funciones y obligaciones de cada uno de los usuarios o perfiles de usuario con acceso a datos y a los sistemas estarán claramente definidas y documentadas.</w:t>
      </w:r>
    </w:p>
    <w:p w:rsidR="00D95B6F" w:rsidRDefault="005969F4">
      <w:pPr>
        <w:pStyle w:val="Custom-Normal-Times-Sencillo"/>
        <w:numPr>
          <w:ilvl w:val="2"/>
          <w:numId w:val="7"/>
        </w:numPr>
        <w:rPr>
          <w:sz w:val="20"/>
          <w:szCs w:val="20"/>
        </w:rPr>
      </w:pPr>
      <w:r>
        <w:rPr>
          <w:sz w:val="20"/>
          <w:szCs w:val="20"/>
        </w:rPr>
        <w:t>Control de acceso: el personal sólo accederá a aquellos datos y recursos que precise para el desarrollo de sus funciones. Se deberán establecer mecanismos para evitar que un usuario pueda acceder a recursos con derechos distintos de los autorizados.</w:t>
      </w:r>
    </w:p>
    <w:p w:rsidR="00D95B6F" w:rsidRDefault="005969F4">
      <w:pPr>
        <w:pStyle w:val="Custom-Normal-Times-Sencillo"/>
        <w:numPr>
          <w:ilvl w:val="2"/>
          <w:numId w:val="7"/>
        </w:numPr>
        <w:rPr>
          <w:sz w:val="20"/>
          <w:szCs w:val="20"/>
        </w:rPr>
      </w:pPr>
      <w:r>
        <w:rPr>
          <w:sz w:val="20"/>
          <w:szCs w:val="20"/>
        </w:rPr>
        <w:t>Identificación y autenticación: se establecerá un sistema que permita la identificación inequívoca y personalizada de todo aquel usuario que intente acceder al sistema de información, y la debida autenticación para verificar la identidad del usuario.</w:t>
      </w:r>
    </w:p>
    <w:p w:rsidR="00D95B6F" w:rsidRDefault="005969F4">
      <w:pPr>
        <w:pStyle w:val="Custom-Normal-Times-Sencillo"/>
        <w:numPr>
          <w:ilvl w:val="2"/>
          <w:numId w:val="7"/>
        </w:numPr>
        <w:rPr>
          <w:sz w:val="20"/>
          <w:szCs w:val="20"/>
        </w:rPr>
      </w:pPr>
      <w:r>
        <w:rPr>
          <w:sz w:val="20"/>
          <w:szCs w:val="20"/>
        </w:rPr>
        <w:t xml:space="preserve">Almacenamiento seguro de soportes y documentos: los dispositivos de almacenamiento de los soportes y documentos que contengan datos de carácter </w:t>
      </w:r>
      <w:proofErr w:type="gramStart"/>
      <w:r>
        <w:rPr>
          <w:sz w:val="20"/>
          <w:szCs w:val="20"/>
        </w:rPr>
        <w:t>personal,</w:t>
      </w:r>
      <w:proofErr w:type="gramEnd"/>
      <w:r>
        <w:rPr>
          <w:sz w:val="20"/>
          <w:szCs w:val="20"/>
        </w:rPr>
        <w:t xml:space="preserve"> deberán disponer de mecanismos que obstaculicen su apertura, mediante llaves u otros medios similares.</w:t>
      </w:r>
    </w:p>
    <w:p w:rsidR="00D95B6F" w:rsidRDefault="005969F4">
      <w:pPr>
        <w:pStyle w:val="Custom-Normal-Times-Sencillo"/>
        <w:numPr>
          <w:ilvl w:val="2"/>
          <w:numId w:val="7"/>
        </w:numPr>
        <w:rPr>
          <w:sz w:val="20"/>
          <w:szCs w:val="20"/>
        </w:rPr>
      </w:pPr>
      <w:r>
        <w:rPr>
          <w:sz w:val="20"/>
          <w:szCs w:val="20"/>
        </w:rPr>
        <w:t xml:space="preserve">Software </w:t>
      </w:r>
      <w:proofErr w:type="spellStart"/>
      <w:proofErr w:type="gramStart"/>
      <w:r>
        <w:rPr>
          <w:sz w:val="20"/>
          <w:szCs w:val="20"/>
        </w:rPr>
        <w:t>anti-malware</w:t>
      </w:r>
      <w:proofErr w:type="spellEnd"/>
      <w:proofErr w:type="gramEnd"/>
      <w:r>
        <w:rPr>
          <w:sz w:val="20"/>
          <w:szCs w:val="20"/>
        </w:rPr>
        <w:t xml:space="preserve">: en los ordenadores y dispositivos donde se realice el tratamiento automatizado de los datos personales se dispondrá de un sistema </w:t>
      </w:r>
      <w:proofErr w:type="spellStart"/>
      <w:r>
        <w:rPr>
          <w:sz w:val="20"/>
          <w:szCs w:val="20"/>
        </w:rPr>
        <w:t>anti-malware</w:t>
      </w:r>
      <w:proofErr w:type="spellEnd"/>
      <w:r>
        <w:rPr>
          <w:sz w:val="20"/>
          <w:szCs w:val="20"/>
        </w:rPr>
        <w:t xml:space="preserve"> que evite, en la medida de lo posible, el robo y la destrucción de la información y datos.</w:t>
      </w:r>
    </w:p>
    <w:p w:rsidR="00D95B6F" w:rsidRDefault="005969F4">
      <w:pPr>
        <w:pStyle w:val="Custom-Normal-Times-Sencillo"/>
        <w:numPr>
          <w:ilvl w:val="2"/>
          <w:numId w:val="7"/>
        </w:numPr>
        <w:rPr>
          <w:sz w:val="20"/>
          <w:szCs w:val="20"/>
        </w:rPr>
      </w:pPr>
      <w:r>
        <w:rPr>
          <w:sz w:val="20"/>
          <w:szCs w:val="20"/>
        </w:rPr>
        <w:t>Copias de respaldo: se realizarán copias de respaldo periódicamente, en función del volumen y de la frecuencia de actualización de los datos.</w:t>
      </w:r>
    </w:p>
    <w:p w:rsidR="00D95B6F" w:rsidRDefault="005969F4">
      <w:pPr>
        <w:pStyle w:val="Custom-Normal-Times-Sencillo"/>
        <w:numPr>
          <w:ilvl w:val="2"/>
          <w:numId w:val="7"/>
        </w:numPr>
        <w:rPr>
          <w:sz w:val="20"/>
          <w:szCs w:val="20"/>
        </w:rPr>
      </w:pPr>
      <w:r>
        <w:rPr>
          <w:sz w:val="20"/>
          <w:szCs w:val="20"/>
        </w:rPr>
        <w:t>Destrucción y reutilización de equipos y soportes: los desechos informáticos, de cualquier tipo, que puedan contener datos personales, deberán ser eliminados o destruidos de forma segura para garantizar que no se va a poder acceder a ellos.</w:t>
      </w:r>
    </w:p>
    <w:p w:rsidR="00D95B6F" w:rsidRDefault="005969F4">
      <w:pPr>
        <w:pStyle w:val="Custom-Normal-Times-Sencillo"/>
        <w:numPr>
          <w:ilvl w:val="2"/>
          <w:numId w:val="7"/>
        </w:numPr>
        <w:rPr>
          <w:sz w:val="20"/>
          <w:szCs w:val="20"/>
        </w:rPr>
      </w:pPr>
      <w:r>
        <w:rPr>
          <w:sz w:val="20"/>
          <w:szCs w:val="20"/>
        </w:rPr>
        <w:t xml:space="preserve">Traslado seguro de soportes y documentos: cuando los soportes y/o documentos </w:t>
      </w:r>
      <w:proofErr w:type="gramStart"/>
      <w:r>
        <w:rPr>
          <w:sz w:val="20"/>
          <w:szCs w:val="20"/>
        </w:rPr>
        <w:t>salgan fuera</w:t>
      </w:r>
      <w:proofErr w:type="gramEnd"/>
      <w:r>
        <w:rPr>
          <w:sz w:val="20"/>
          <w:szCs w:val="20"/>
        </w:rPr>
        <w:t xml:space="preserve"> de los locales de tratamiento, se adoptarán las medidas necesarias para impedir la sustracción, pérdida o acceso indebido a la información durante el transporte.</w:t>
      </w:r>
    </w:p>
    <w:p w:rsidR="00D95B6F" w:rsidRDefault="005969F4">
      <w:pPr>
        <w:pStyle w:val="Custom-Normal-Times-Sencillo"/>
        <w:numPr>
          <w:ilvl w:val="2"/>
          <w:numId w:val="7"/>
        </w:numPr>
        <w:rPr>
          <w:sz w:val="20"/>
          <w:szCs w:val="20"/>
        </w:rPr>
      </w:pPr>
      <w:r>
        <w:rPr>
          <w:sz w:val="20"/>
          <w:szCs w:val="20"/>
        </w:rPr>
        <w:t xml:space="preserve">Acceso a través de redes de comunicaciones: los accesos a los datos de carácter personal realizados a través de redes de </w:t>
      </w:r>
      <w:proofErr w:type="gramStart"/>
      <w:r>
        <w:rPr>
          <w:sz w:val="20"/>
          <w:szCs w:val="20"/>
        </w:rPr>
        <w:t>comunicaciones,</w:t>
      </w:r>
      <w:proofErr w:type="gramEnd"/>
      <w:r>
        <w:rPr>
          <w:sz w:val="20"/>
          <w:szCs w:val="20"/>
        </w:rPr>
        <w:t xml:space="preserve"> sean o no públicas, deberán realizarse de forma segura.</w:t>
      </w:r>
    </w:p>
    <w:p w:rsidR="00D95B6F" w:rsidRDefault="005969F4">
      <w:pPr>
        <w:pStyle w:val="Custom-Normal-Times-Sencillo"/>
        <w:numPr>
          <w:ilvl w:val="0"/>
          <w:numId w:val="2"/>
        </w:numPr>
        <w:rPr>
          <w:sz w:val="20"/>
          <w:szCs w:val="20"/>
        </w:rPr>
      </w:pPr>
      <w:r>
        <w:rPr>
          <w:sz w:val="20"/>
          <w:szCs w:val="20"/>
        </w:rPr>
        <w:t>En todo caso, deberá implantar mecanismos para:</w:t>
      </w:r>
    </w:p>
    <w:p w:rsidR="00D95B6F" w:rsidRDefault="005969F4">
      <w:pPr>
        <w:pStyle w:val="Custom-Normal-Times-Sencillo"/>
        <w:numPr>
          <w:ilvl w:val="2"/>
          <w:numId w:val="8"/>
        </w:numPr>
        <w:rPr>
          <w:sz w:val="20"/>
          <w:szCs w:val="20"/>
        </w:rPr>
      </w:pPr>
      <w:r>
        <w:rPr>
          <w:sz w:val="20"/>
          <w:szCs w:val="20"/>
        </w:rPr>
        <w:t>Garantizar la confidencialidad, integridad, disponibilidad y resiliencia permanentes de los sistemas y servicios de tratamiento.</w:t>
      </w:r>
    </w:p>
    <w:p w:rsidR="00D95B6F" w:rsidRDefault="005969F4">
      <w:pPr>
        <w:pStyle w:val="Custom-Normal-Times-Sencillo"/>
        <w:numPr>
          <w:ilvl w:val="2"/>
          <w:numId w:val="8"/>
        </w:numPr>
        <w:rPr>
          <w:sz w:val="20"/>
          <w:szCs w:val="20"/>
        </w:rPr>
      </w:pPr>
      <w:r>
        <w:rPr>
          <w:sz w:val="20"/>
          <w:szCs w:val="20"/>
        </w:rPr>
        <w:t>Restaurar la disponibilidad y el acceso a los datos personales de forma rápida, en caso de incidente físico o técnico.</w:t>
      </w:r>
    </w:p>
    <w:p w:rsidR="00D95B6F" w:rsidRDefault="005969F4">
      <w:pPr>
        <w:pStyle w:val="Custom-Normal-Times-Sencillo"/>
        <w:numPr>
          <w:ilvl w:val="2"/>
          <w:numId w:val="8"/>
        </w:numPr>
        <w:rPr>
          <w:sz w:val="20"/>
          <w:szCs w:val="20"/>
        </w:rPr>
      </w:pPr>
      <w:r>
        <w:rPr>
          <w:sz w:val="20"/>
          <w:szCs w:val="20"/>
        </w:rPr>
        <w:t>Verificar, evaluar y valorar, de forma regular, la eficacia de las medidas técnicas y organizativas implantadas para garantizar la seguridad del tratamiento.</w:t>
      </w:r>
    </w:p>
    <w:p w:rsidR="00D95B6F" w:rsidRDefault="005969F4">
      <w:pPr>
        <w:pStyle w:val="Custom-Normal-Times-Sencillo"/>
        <w:numPr>
          <w:ilvl w:val="2"/>
          <w:numId w:val="8"/>
        </w:numPr>
        <w:rPr>
          <w:sz w:val="20"/>
          <w:szCs w:val="20"/>
        </w:rPr>
      </w:pPr>
      <w:proofErr w:type="spellStart"/>
      <w:r>
        <w:rPr>
          <w:sz w:val="20"/>
          <w:szCs w:val="20"/>
        </w:rPr>
        <w:t>Seudonimizar</w:t>
      </w:r>
      <w:proofErr w:type="spellEnd"/>
      <w:r>
        <w:rPr>
          <w:sz w:val="20"/>
          <w:szCs w:val="20"/>
        </w:rPr>
        <w:t xml:space="preserve"> y cifrar los datos personales, en su caso.</w:t>
      </w:r>
    </w:p>
    <w:p w:rsidR="00D95B6F" w:rsidRDefault="005969F4">
      <w:pPr>
        <w:pStyle w:val="Custom-Normal-Times-Sencillo"/>
        <w:numPr>
          <w:ilvl w:val="1"/>
          <w:numId w:val="1"/>
        </w:numPr>
        <w:rPr>
          <w:sz w:val="20"/>
          <w:szCs w:val="20"/>
        </w:rPr>
      </w:pPr>
      <w:r>
        <w:rPr>
          <w:sz w:val="20"/>
          <w:szCs w:val="20"/>
        </w:rPr>
        <w:t>No será necesario designar un delegado de protección de datos.</w:t>
      </w:r>
    </w:p>
    <w:p w:rsidR="00D95B6F" w:rsidRDefault="005969F4">
      <w:pPr>
        <w:pStyle w:val="Custom-Normal-Times-Sencillo"/>
        <w:numPr>
          <w:ilvl w:val="1"/>
          <w:numId w:val="1"/>
        </w:numPr>
        <w:rPr>
          <w:sz w:val="20"/>
          <w:szCs w:val="20"/>
        </w:rPr>
      </w:pPr>
      <w:r>
        <w:rPr>
          <w:sz w:val="20"/>
          <w:szCs w:val="20"/>
        </w:rPr>
        <w:t>Destino de los datos una vez finalice la prestación de los servicios:</w:t>
      </w:r>
    </w:p>
    <w:p w:rsidR="00D95B6F" w:rsidRDefault="005969F4">
      <w:pPr>
        <w:pStyle w:val="Custom-Normal-Times-Sencillo"/>
        <w:numPr>
          <w:ilvl w:val="0"/>
          <w:numId w:val="2"/>
        </w:numPr>
        <w:rPr>
          <w:sz w:val="20"/>
          <w:szCs w:val="20"/>
        </w:rPr>
      </w:pPr>
      <w:bookmarkStart w:id="3" w:name="__DdeLink__1393_2043476172"/>
      <w:bookmarkEnd w:id="3"/>
      <w:r>
        <w:rPr>
          <w:sz w:val="20"/>
          <w:szCs w:val="20"/>
        </w:rPr>
        <w:t>Devolver al responsable del tratamiento los datos de carácter personal y, si procede, los soportes donde consten, una vez cumplida la prestación. La devolución debe comportar el borrado total de los datos existentes en los equipos informáticos utilizados por el encargado. No obstante, el encargado puede conservar una copia, con los datos debidamente bloqueados, mientras puedan derivarse responsabilidades de la ejecución de la prestación.</w:t>
      </w:r>
    </w:p>
    <w:p w:rsidR="00D95B6F" w:rsidRDefault="005969F4">
      <w:pPr>
        <w:pStyle w:val="Custom-Normal-Times-Sencillo"/>
        <w:numPr>
          <w:ilvl w:val="0"/>
          <w:numId w:val="1"/>
        </w:numPr>
        <w:rPr>
          <w:b/>
          <w:bCs/>
          <w:sz w:val="20"/>
          <w:szCs w:val="20"/>
        </w:rPr>
      </w:pPr>
      <w:r>
        <w:rPr>
          <w:b/>
          <w:bCs/>
          <w:sz w:val="20"/>
          <w:szCs w:val="20"/>
        </w:rPr>
        <w:lastRenderedPageBreak/>
        <w:t>Obligaciones del responsable del tratamiento</w:t>
      </w:r>
    </w:p>
    <w:p w:rsidR="00D95B6F" w:rsidRDefault="005969F4">
      <w:pPr>
        <w:pStyle w:val="Custom-Normal-Times-Sencillo"/>
        <w:rPr>
          <w:sz w:val="20"/>
          <w:szCs w:val="20"/>
        </w:rPr>
      </w:pPr>
      <w:r>
        <w:rPr>
          <w:sz w:val="20"/>
          <w:szCs w:val="20"/>
        </w:rPr>
        <w:t>Corresponde al responsable del tratamiento:</w:t>
      </w:r>
    </w:p>
    <w:p w:rsidR="00D95B6F" w:rsidRDefault="005969F4">
      <w:pPr>
        <w:pStyle w:val="Custom-Normal-Times-Sencillo"/>
        <w:numPr>
          <w:ilvl w:val="1"/>
          <w:numId w:val="9"/>
        </w:numPr>
        <w:rPr>
          <w:sz w:val="20"/>
          <w:szCs w:val="20"/>
        </w:rPr>
      </w:pPr>
      <w:r>
        <w:rPr>
          <w:sz w:val="20"/>
          <w:szCs w:val="20"/>
        </w:rPr>
        <w:t>Entregar, o permitir el acceso, al encargado los datos a los que se refiere la cláusula II de este documento.</w:t>
      </w:r>
    </w:p>
    <w:p w:rsidR="00D95B6F" w:rsidRDefault="005969F4">
      <w:pPr>
        <w:pStyle w:val="Custom-Normal-Times-Sencillo"/>
        <w:numPr>
          <w:ilvl w:val="1"/>
          <w:numId w:val="9"/>
        </w:numPr>
        <w:rPr>
          <w:sz w:val="20"/>
          <w:szCs w:val="20"/>
        </w:rPr>
      </w:pPr>
      <w:r>
        <w:rPr>
          <w:sz w:val="20"/>
          <w:szCs w:val="20"/>
        </w:rPr>
        <w:t>En su caso, realizar una evaluación del impacto en la protección de datos personales de las operaciones de tratamiento a realizar por el encargado.</w:t>
      </w:r>
    </w:p>
    <w:p w:rsidR="00D95B6F" w:rsidRDefault="005969F4">
      <w:pPr>
        <w:pStyle w:val="Custom-Normal-Times-Sencillo"/>
        <w:numPr>
          <w:ilvl w:val="1"/>
          <w:numId w:val="9"/>
        </w:numPr>
        <w:rPr>
          <w:sz w:val="20"/>
          <w:szCs w:val="20"/>
        </w:rPr>
      </w:pPr>
      <w:r>
        <w:rPr>
          <w:sz w:val="20"/>
          <w:szCs w:val="20"/>
        </w:rPr>
        <w:t>Realizar las consultas previas que corresponda.</w:t>
      </w:r>
    </w:p>
    <w:p w:rsidR="00D95B6F" w:rsidRDefault="005969F4">
      <w:pPr>
        <w:pStyle w:val="Custom-Normal-Times-Sencillo"/>
        <w:numPr>
          <w:ilvl w:val="1"/>
          <w:numId w:val="9"/>
        </w:numPr>
        <w:rPr>
          <w:sz w:val="20"/>
          <w:szCs w:val="20"/>
        </w:rPr>
      </w:pPr>
      <w:r>
        <w:rPr>
          <w:sz w:val="20"/>
          <w:szCs w:val="20"/>
        </w:rPr>
        <w:t>Velar, de forma previa y durante el tratamiento, por el cumplimiento del RGPD por parte del encargado.</w:t>
      </w:r>
    </w:p>
    <w:p w:rsidR="00D95B6F" w:rsidRDefault="005969F4">
      <w:pPr>
        <w:pStyle w:val="Custom-Normal-Times-Sencillo"/>
        <w:numPr>
          <w:ilvl w:val="1"/>
          <w:numId w:val="9"/>
        </w:numPr>
        <w:rPr>
          <w:sz w:val="20"/>
          <w:szCs w:val="20"/>
        </w:rPr>
      </w:pPr>
      <w:r>
        <w:rPr>
          <w:sz w:val="20"/>
          <w:szCs w:val="20"/>
        </w:rPr>
        <w:t>Supervisar el tratamiento, incluida la realización de inspecciones y auditorías.</w:t>
      </w:r>
    </w:p>
    <w:p w:rsidR="00D95B6F" w:rsidRDefault="005969F4">
      <w:pPr>
        <w:pStyle w:val="Custom-Normal-Times-Sencillo"/>
        <w:rPr>
          <w:sz w:val="20"/>
          <w:szCs w:val="20"/>
        </w:rPr>
      </w:pPr>
      <w:r>
        <w:rPr>
          <w:sz w:val="20"/>
          <w:szCs w:val="20"/>
        </w:rPr>
        <w:t>Y en prueba de aceptación y conformidad con todos y cada una de las cláusulas estipuladas, obligándose al cumplimiento de todo lo acordado, lo firman por duplicado en el lugar y fecha del encabezamiento del presente contrato.</w:t>
      </w:r>
    </w:p>
    <w:p w:rsidR="00D95B6F" w:rsidRDefault="00D95B6F">
      <w:pPr>
        <w:pStyle w:val="Custom-Normal-Times-Sencillo"/>
      </w:pPr>
    </w:p>
    <w:p w:rsidR="00D95B6F" w:rsidRDefault="00D95B6F">
      <w:pPr>
        <w:pStyle w:val="Custom-Normal-Times-Sencillo"/>
      </w:pPr>
    </w:p>
    <w:p w:rsidR="00D95B6F" w:rsidRDefault="00D95B6F">
      <w:pPr>
        <w:pStyle w:val="Custom-Normal-Times-Sencillo"/>
      </w:pPr>
    </w:p>
    <w:p w:rsidR="00D95B6F" w:rsidRDefault="00D95B6F">
      <w:pPr>
        <w:pStyle w:val="Custom-Normal-Times-Sencillo"/>
      </w:pPr>
    </w:p>
    <w:tbl>
      <w:tblPr>
        <w:tblW w:w="0" w:type="auto"/>
        <w:jc w:val="center"/>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4307"/>
        <w:gridCol w:w="4307"/>
      </w:tblGrid>
      <w:tr w:rsidR="00D95B6F">
        <w:trPr>
          <w:jc w:val="center"/>
        </w:trPr>
        <w:tc>
          <w:tcPr>
            <w:tcW w:w="4386" w:type="dxa"/>
            <w:tcBorders>
              <w:top w:val="nil"/>
              <w:left w:val="nil"/>
              <w:bottom w:val="nil"/>
              <w:right w:val="nil"/>
            </w:tcBorders>
            <w:shd w:val="clear" w:color="auto" w:fill="FFFFFF"/>
          </w:tcPr>
          <w:p w:rsidR="00D95B6F" w:rsidRDefault="005969F4">
            <w:pPr>
              <w:pStyle w:val="Custom-Normal-Times-Sencillo"/>
              <w:rPr>
                <w:sz w:val="20"/>
                <w:szCs w:val="20"/>
              </w:rPr>
            </w:pPr>
            <w:r>
              <w:rPr>
                <w:sz w:val="20"/>
                <w:szCs w:val="20"/>
              </w:rPr>
              <w:t>Fdo. RESPONSABLE DEL TRATAMIENTO</w:t>
            </w:r>
          </w:p>
        </w:tc>
        <w:tc>
          <w:tcPr>
            <w:tcW w:w="4385" w:type="dxa"/>
            <w:tcBorders>
              <w:top w:val="nil"/>
              <w:left w:val="nil"/>
              <w:bottom w:val="nil"/>
              <w:right w:val="nil"/>
            </w:tcBorders>
            <w:shd w:val="clear" w:color="auto" w:fill="FFFFFF"/>
          </w:tcPr>
          <w:p w:rsidR="00D95B6F" w:rsidRDefault="005969F4">
            <w:pPr>
              <w:pStyle w:val="Custom-Normal-Times-Sencillo"/>
              <w:rPr>
                <w:sz w:val="20"/>
                <w:szCs w:val="20"/>
              </w:rPr>
            </w:pPr>
            <w:r>
              <w:rPr>
                <w:sz w:val="20"/>
                <w:szCs w:val="20"/>
              </w:rPr>
              <w:t>Fdo. ENCARGADO DEL TRATAMIENTO</w:t>
            </w:r>
          </w:p>
        </w:tc>
      </w:tr>
    </w:tbl>
    <w:p w:rsidR="00D95B6F" w:rsidRDefault="00D95B6F" w:rsidP="0050651F">
      <w:pPr>
        <w:pageBreakBefore/>
      </w:pPr>
      <w:bookmarkStart w:id="4" w:name="_GoBack"/>
      <w:bookmarkEnd w:id="4"/>
    </w:p>
    <w:sectPr w:rsidR="00D95B6F" w:rsidSect="00D95B6F">
      <w:pgSz w:w="11906" w:h="16838"/>
      <w:pgMar w:top="1417" w:right="1701" w:bottom="1417" w:left="170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E01" w:rsidRDefault="00EA1E01" w:rsidP="00063187">
      <w:pPr>
        <w:spacing w:before="0" w:after="0" w:line="240" w:lineRule="auto"/>
      </w:pPr>
      <w:r>
        <w:separator/>
      </w:r>
    </w:p>
  </w:endnote>
  <w:endnote w:type="continuationSeparator" w:id="0">
    <w:p w:rsidR="00EA1E01" w:rsidRDefault="00EA1E01" w:rsidP="000631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00000001" w:csb1="00000000"/>
  </w:font>
  <w:font w:name="Lucida Grande">
    <w:charset w:val="01"/>
    <w:family w:val="roman"/>
    <w:pitch w:val="default"/>
  </w:font>
  <w:font w:name="Ubuntu">
    <w:panose1 w:val="020B0504030602030204"/>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E01" w:rsidRDefault="00EA1E01" w:rsidP="00063187">
      <w:pPr>
        <w:spacing w:before="0" w:after="0" w:line="240" w:lineRule="auto"/>
      </w:pPr>
      <w:r>
        <w:separator/>
      </w:r>
    </w:p>
  </w:footnote>
  <w:footnote w:type="continuationSeparator" w:id="0">
    <w:p w:rsidR="00EA1E01" w:rsidRDefault="00EA1E01" w:rsidP="000631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7D5"/>
    <w:multiLevelType w:val="multilevel"/>
    <w:tmpl w:val="DF6E4188"/>
    <w:lvl w:ilvl="0">
      <w:start w:val="1"/>
      <w:numFmt w:val="upperRoman"/>
      <w:lvlText w:val="%1."/>
      <w:lvlJc w:val="left"/>
      <w:pPr>
        <w:ind w:left="363" w:hanging="363"/>
      </w:pPr>
      <w:rPr>
        <w:sz w:val="20"/>
        <w:szCs w:val="20"/>
      </w:rPr>
    </w:lvl>
    <w:lvl w:ilvl="1">
      <w:start w:val="1"/>
      <w:numFmt w:val="lowerLetter"/>
      <w:lvlText w:val="%2)"/>
      <w:lvlJc w:val="left"/>
      <w:pPr>
        <w:tabs>
          <w:tab w:val="num" w:pos="720"/>
        </w:tabs>
        <w:ind w:left="720" w:hanging="357"/>
      </w:pPr>
      <w:rPr>
        <w:sz w:val="20"/>
        <w:szCs w:val="20"/>
      </w:rPr>
    </w:lvl>
    <w:lvl w:ilvl="2">
      <w:start w:val="1"/>
      <w:numFmt w:val="decimal"/>
      <w:lvlText w:val="%3."/>
      <w:lvlJc w:val="left"/>
      <w:pPr>
        <w:tabs>
          <w:tab w:val="num" w:pos="1083"/>
        </w:tabs>
        <w:ind w:left="1083" w:hanging="363"/>
      </w:pPr>
      <w:rPr>
        <w:sz w:val="20"/>
        <w:szCs w:val="20"/>
      </w:rPr>
    </w:lvl>
    <w:lvl w:ilvl="3">
      <w:start w:val="1"/>
      <w:numFmt w:val="lowerRoman"/>
      <w:lvlText w:val="%4."/>
      <w:lvlJc w:val="left"/>
      <w:pPr>
        <w:tabs>
          <w:tab w:val="num" w:pos="1440"/>
        </w:tabs>
        <w:ind w:left="1440" w:hanging="357"/>
      </w:pPr>
      <w:rPr>
        <w:sz w:val="20"/>
        <w:szCs w:val="20"/>
      </w:r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start w:val="1"/>
      <w:numFmt w:val="upperRoman"/>
      <w:lvlText w:val="%9."/>
      <w:lvlJc w:val="left"/>
      <w:pPr>
        <w:ind w:left="0" w:firstLine="0"/>
      </w:pPr>
    </w:lvl>
  </w:abstractNum>
  <w:abstractNum w:abstractNumId="1" w15:restartNumberingAfterBreak="0">
    <w:nsid w:val="1F343D56"/>
    <w:multiLevelType w:val="multilevel"/>
    <w:tmpl w:val="9ED851B4"/>
    <w:lvl w:ilvl="0">
      <w:start w:val="1"/>
      <w:numFmt w:val="upperRoman"/>
      <w:lvlText w:val="%1."/>
      <w:lvlJc w:val="left"/>
      <w:pPr>
        <w:ind w:left="363" w:hanging="363"/>
      </w:pPr>
      <w:rPr>
        <w:sz w:val="20"/>
        <w:szCs w:val="20"/>
      </w:rPr>
    </w:lvl>
    <w:lvl w:ilvl="1">
      <w:start w:val="1"/>
      <w:numFmt w:val="lowerLetter"/>
      <w:lvlText w:val="%2)"/>
      <w:lvlJc w:val="left"/>
      <w:pPr>
        <w:tabs>
          <w:tab w:val="num" w:pos="720"/>
        </w:tabs>
        <w:ind w:left="720" w:hanging="357"/>
      </w:pPr>
      <w:rPr>
        <w:sz w:val="20"/>
        <w:szCs w:val="20"/>
      </w:rPr>
    </w:lvl>
    <w:lvl w:ilvl="2">
      <w:start w:val="1"/>
      <w:numFmt w:val="decimal"/>
      <w:lvlText w:val="%3."/>
      <w:lvlJc w:val="left"/>
      <w:pPr>
        <w:tabs>
          <w:tab w:val="num" w:pos="1083"/>
        </w:tabs>
        <w:ind w:left="1083" w:hanging="363"/>
      </w:pPr>
      <w:rPr>
        <w:sz w:val="20"/>
        <w:szCs w:val="20"/>
      </w:rPr>
    </w:lvl>
    <w:lvl w:ilvl="3">
      <w:start w:val="1"/>
      <w:numFmt w:val="lowerRoman"/>
      <w:lvlText w:val="%4."/>
      <w:lvlJc w:val="left"/>
      <w:pPr>
        <w:tabs>
          <w:tab w:val="num" w:pos="1440"/>
        </w:tabs>
        <w:ind w:left="1440" w:hanging="357"/>
      </w:pPr>
      <w:rPr>
        <w:sz w:val="20"/>
        <w:szCs w:val="20"/>
      </w:r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start w:val="1"/>
      <w:numFmt w:val="upperRoman"/>
      <w:lvlText w:val="%9."/>
      <w:lvlJc w:val="left"/>
      <w:pPr>
        <w:ind w:left="0" w:firstLine="0"/>
      </w:pPr>
    </w:lvl>
  </w:abstractNum>
  <w:abstractNum w:abstractNumId="2" w15:restartNumberingAfterBreak="0">
    <w:nsid w:val="1F787347"/>
    <w:multiLevelType w:val="multilevel"/>
    <w:tmpl w:val="5D96B6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09359B"/>
    <w:multiLevelType w:val="hybridMultilevel"/>
    <w:tmpl w:val="7E5043E2"/>
    <w:lvl w:ilvl="0" w:tplc="13669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027EC6"/>
    <w:multiLevelType w:val="multilevel"/>
    <w:tmpl w:val="8F4499DA"/>
    <w:lvl w:ilvl="0">
      <w:start w:val="1"/>
      <w:numFmt w:val="upperRoman"/>
      <w:lvlText w:val="%1."/>
      <w:lvlJc w:val="left"/>
      <w:pPr>
        <w:ind w:left="363" w:hanging="363"/>
      </w:pPr>
      <w:rPr>
        <w:sz w:val="20"/>
        <w:szCs w:val="20"/>
      </w:rPr>
    </w:lvl>
    <w:lvl w:ilvl="1">
      <w:start w:val="1"/>
      <w:numFmt w:val="lowerLetter"/>
      <w:lvlText w:val="%2)"/>
      <w:lvlJc w:val="left"/>
      <w:pPr>
        <w:tabs>
          <w:tab w:val="num" w:pos="720"/>
        </w:tabs>
        <w:ind w:left="720" w:hanging="357"/>
      </w:pPr>
      <w:rPr>
        <w:sz w:val="20"/>
        <w:szCs w:val="20"/>
      </w:rPr>
    </w:lvl>
    <w:lvl w:ilvl="2">
      <w:start w:val="1"/>
      <w:numFmt w:val="decimal"/>
      <w:lvlText w:val="%3."/>
      <w:lvlJc w:val="left"/>
      <w:pPr>
        <w:tabs>
          <w:tab w:val="num" w:pos="1083"/>
        </w:tabs>
        <w:ind w:left="1083" w:hanging="363"/>
      </w:pPr>
      <w:rPr>
        <w:sz w:val="20"/>
        <w:szCs w:val="20"/>
      </w:rPr>
    </w:lvl>
    <w:lvl w:ilvl="3">
      <w:start w:val="1"/>
      <w:numFmt w:val="lowerRoman"/>
      <w:lvlText w:val="%4."/>
      <w:lvlJc w:val="left"/>
      <w:pPr>
        <w:tabs>
          <w:tab w:val="num" w:pos="1440"/>
        </w:tabs>
        <w:ind w:left="1440" w:hanging="357"/>
      </w:pPr>
      <w:rPr>
        <w:sz w:val="20"/>
        <w:szCs w:val="20"/>
      </w:r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start w:val="1"/>
      <w:numFmt w:val="upperRoman"/>
      <w:lvlText w:val="%9."/>
      <w:lvlJc w:val="left"/>
      <w:pPr>
        <w:ind w:left="0" w:firstLine="0"/>
      </w:pPr>
    </w:lvl>
  </w:abstractNum>
  <w:abstractNum w:abstractNumId="5" w15:restartNumberingAfterBreak="0">
    <w:nsid w:val="2F5B6332"/>
    <w:multiLevelType w:val="multilevel"/>
    <w:tmpl w:val="5CA21AD6"/>
    <w:lvl w:ilvl="0">
      <w:start w:val="1"/>
      <w:numFmt w:val="none"/>
      <w:suff w:val="nothing"/>
      <w:lvlText w:val=" "/>
      <w:lvlJc w:val="right"/>
      <w:pPr>
        <w:ind w:left="723" w:firstLine="0"/>
      </w:pPr>
    </w:lvl>
    <w:lvl w:ilvl="1">
      <w:start w:val="1"/>
      <w:numFmt w:val="none"/>
      <w:suff w:val="nothing"/>
      <w:lvlText w:val=" "/>
      <w:lvlJc w:val="right"/>
      <w:pPr>
        <w:ind w:left="1080" w:firstLine="0"/>
      </w:pPr>
    </w:lvl>
    <w:lvl w:ilvl="2">
      <w:start w:val="1"/>
      <w:numFmt w:val="none"/>
      <w:suff w:val="nothing"/>
      <w:lvlText w:val=" "/>
      <w:lvlJc w:val="right"/>
      <w:pPr>
        <w:ind w:left="1443" w:firstLine="0"/>
      </w:pPr>
    </w:lvl>
    <w:lvl w:ilvl="3">
      <w:start w:val="1"/>
      <w:numFmt w:val="none"/>
      <w:suff w:val="nothing"/>
      <w:lvlText w:val=" "/>
      <w:lvlJc w:val="right"/>
      <w:pPr>
        <w:ind w:left="1800" w:firstLine="0"/>
      </w:pPr>
    </w:lvl>
    <w:lvl w:ilvl="4">
      <w:start w:val="1"/>
      <w:numFmt w:val="none"/>
      <w:suff w:val="nothing"/>
      <w:lvlText w:val=" "/>
      <w:lvlJc w:val="left"/>
      <w:pPr>
        <w:ind w:left="2520" w:hanging="360"/>
      </w:pPr>
    </w:lvl>
    <w:lvl w:ilvl="5">
      <w:start w:val="1"/>
      <w:numFmt w:val="none"/>
      <w:suff w:val="nothing"/>
      <w:lvlText w:val=" "/>
      <w:lvlJc w:val="left"/>
      <w:pPr>
        <w:ind w:left="2880" w:hanging="360"/>
      </w:pPr>
    </w:lvl>
    <w:lvl w:ilvl="6">
      <w:start w:val="1"/>
      <w:numFmt w:val="none"/>
      <w:suff w:val="nothing"/>
      <w:lvlText w:val=" "/>
      <w:lvlJc w:val="left"/>
      <w:pPr>
        <w:ind w:left="3240" w:hanging="360"/>
      </w:pPr>
    </w:lvl>
    <w:lvl w:ilvl="7">
      <w:start w:val="1"/>
      <w:numFmt w:val="none"/>
      <w:suff w:val="nothing"/>
      <w:lvlText w:val=" "/>
      <w:lvlJc w:val="left"/>
      <w:pPr>
        <w:ind w:left="3600" w:hanging="360"/>
      </w:pPr>
    </w:lvl>
    <w:lvl w:ilvl="8">
      <w:start w:val="1"/>
      <w:numFmt w:val="none"/>
      <w:suff w:val="nothing"/>
      <w:lvlText w:val=" "/>
      <w:lvlJc w:val="left"/>
      <w:pPr>
        <w:ind w:left="3960" w:hanging="360"/>
      </w:pPr>
    </w:lvl>
  </w:abstractNum>
  <w:abstractNum w:abstractNumId="6" w15:restartNumberingAfterBreak="0">
    <w:nsid w:val="361A44BF"/>
    <w:multiLevelType w:val="hybridMultilevel"/>
    <w:tmpl w:val="20164ABC"/>
    <w:lvl w:ilvl="0" w:tplc="22815052">
      <w:start w:val="1"/>
      <w:numFmt w:val="decimal"/>
      <w:lvlText w:val="%1."/>
      <w:lvlJc w:val="left"/>
      <w:pPr>
        <w:ind w:left="720" w:hanging="360"/>
      </w:pPr>
    </w:lvl>
    <w:lvl w:ilvl="1" w:tplc="22815052" w:tentative="1">
      <w:start w:val="1"/>
      <w:numFmt w:val="lowerLetter"/>
      <w:lvlText w:val="%2."/>
      <w:lvlJc w:val="left"/>
      <w:pPr>
        <w:ind w:left="1440" w:hanging="360"/>
      </w:pPr>
    </w:lvl>
    <w:lvl w:ilvl="2" w:tplc="22815052" w:tentative="1">
      <w:start w:val="1"/>
      <w:numFmt w:val="lowerRoman"/>
      <w:lvlText w:val="%3."/>
      <w:lvlJc w:val="right"/>
      <w:pPr>
        <w:ind w:left="2160" w:hanging="180"/>
      </w:pPr>
    </w:lvl>
    <w:lvl w:ilvl="3" w:tplc="22815052" w:tentative="1">
      <w:start w:val="1"/>
      <w:numFmt w:val="decimal"/>
      <w:lvlText w:val="%4."/>
      <w:lvlJc w:val="left"/>
      <w:pPr>
        <w:ind w:left="2880" w:hanging="360"/>
      </w:pPr>
    </w:lvl>
    <w:lvl w:ilvl="4" w:tplc="22815052" w:tentative="1">
      <w:start w:val="1"/>
      <w:numFmt w:val="lowerLetter"/>
      <w:lvlText w:val="%5."/>
      <w:lvlJc w:val="left"/>
      <w:pPr>
        <w:ind w:left="3600" w:hanging="360"/>
      </w:pPr>
    </w:lvl>
    <w:lvl w:ilvl="5" w:tplc="22815052" w:tentative="1">
      <w:start w:val="1"/>
      <w:numFmt w:val="lowerRoman"/>
      <w:lvlText w:val="%6."/>
      <w:lvlJc w:val="right"/>
      <w:pPr>
        <w:ind w:left="4320" w:hanging="180"/>
      </w:pPr>
    </w:lvl>
    <w:lvl w:ilvl="6" w:tplc="22815052" w:tentative="1">
      <w:start w:val="1"/>
      <w:numFmt w:val="decimal"/>
      <w:lvlText w:val="%7."/>
      <w:lvlJc w:val="left"/>
      <w:pPr>
        <w:ind w:left="5040" w:hanging="360"/>
      </w:pPr>
    </w:lvl>
    <w:lvl w:ilvl="7" w:tplc="22815052" w:tentative="1">
      <w:start w:val="1"/>
      <w:numFmt w:val="lowerLetter"/>
      <w:lvlText w:val="%8."/>
      <w:lvlJc w:val="left"/>
      <w:pPr>
        <w:ind w:left="5760" w:hanging="360"/>
      </w:pPr>
    </w:lvl>
    <w:lvl w:ilvl="8" w:tplc="22815052" w:tentative="1">
      <w:start w:val="1"/>
      <w:numFmt w:val="lowerRoman"/>
      <w:lvlText w:val="%9."/>
      <w:lvlJc w:val="right"/>
      <w:pPr>
        <w:ind w:left="6480" w:hanging="180"/>
      </w:pPr>
    </w:lvl>
  </w:abstractNum>
  <w:abstractNum w:abstractNumId="7" w15:restartNumberingAfterBreak="0">
    <w:nsid w:val="58020C05"/>
    <w:multiLevelType w:val="multilevel"/>
    <w:tmpl w:val="9826828A"/>
    <w:lvl w:ilvl="0">
      <w:start w:val="1"/>
      <w:numFmt w:val="upperRoman"/>
      <w:lvlText w:val="%1."/>
      <w:lvlJc w:val="left"/>
      <w:pPr>
        <w:ind w:left="363" w:hanging="363"/>
      </w:pPr>
      <w:rPr>
        <w:sz w:val="20"/>
        <w:szCs w:val="20"/>
      </w:rPr>
    </w:lvl>
    <w:lvl w:ilvl="1">
      <w:start w:val="1"/>
      <w:numFmt w:val="lowerLetter"/>
      <w:lvlText w:val="%2)"/>
      <w:lvlJc w:val="left"/>
      <w:pPr>
        <w:tabs>
          <w:tab w:val="num" w:pos="720"/>
        </w:tabs>
        <w:ind w:left="720" w:hanging="357"/>
      </w:pPr>
      <w:rPr>
        <w:sz w:val="20"/>
        <w:szCs w:val="20"/>
      </w:rPr>
    </w:lvl>
    <w:lvl w:ilvl="2">
      <w:start w:val="1"/>
      <w:numFmt w:val="decimal"/>
      <w:lvlText w:val="%3."/>
      <w:lvlJc w:val="left"/>
      <w:pPr>
        <w:tabs>
          <w:tab w:val="num" w:pos="1083"/>
        </w:tabs>
        <w:ind w:left="1083" w:hanging="363"/>
      </w:pPr>
      <w:rPr>
        <w:sz w:val="20"/>
        <w:szCs w:val="20"/>
      </w:rPr>
    </w:lvl>
    <w:lvl w:ilvl="3">
      <w:start w:val="1"/>
      <w:numFmt w:val="lowerRoman"/>
      <w:lvlText w:val="%4."/>
      <w:lvlJc w:val="left"/>
      <w:pPr>
        <w:tabs>
          <w:tab w:val="num" w:pos="1440"/>
        </w:tabs>
        <w:ind w:left="1440" w:hanging="357"/>
      </w:pPr>
      <w:rPr>
        <w:sz w:val="20"/>
        <w:szCs w:val="20"/>
      </w:r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start w:val="1"/>
      <w:numFmt w:val="upperRoman"/>
      <w:lvlText w:val="%9."/>
      <w:lvlJc w:val="left"/>
      <w:pPr>
        <w:ind w:left="0" w:firstLine="0"/>
      </w:pPr>
    </w:lvl>
  </w:abstractNum>
  <w:abstractNum w:abstractNumId="8" w15:restartNumberingAfterBreak="0">
    <w:nsid w:val="6A2F4FDD"/>
    <w:multiLevelType w:val="multilevel"/>
    <w:tmpl w:val="346A0FB0"/>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0849F5"/>
    <w:multiLevelType w:val="multilevel"/>
    <w:tmpl w:val="0BF6488E"/>
    <w:lvl w:ilvl="0">
      <w:start w:val="1"/>
      <w:numFmt w:val="upperRoman"/>
      <w:lvlText w:val="%1."/>
      <w:lvlJc w:val="left"/>
      <w:pPr>
        <w:ind w:left="363" w:hanging="363"/>
      </w:pPr>
      <w:rPr>
        <w:sz w:val="20"/>
        <w:szCs w:val="20"/>
      </w:rPr>
    </w:lvl>
    <w:lvl w:ilvl="1">
      <w:start w:val="1"/>
      <w:numFmt w:val="lowerLetter"/>
      <w:lvlText w:val="%2)"/>
      <w:lvlJc w:val="left"/>
      <w:pPr>
        <w:tabs>
          <w:tab w:val="num" w:pos="720"/>
        </w:tabs>
        <w:ind w:left="720" w:hanging="357"/>
      </w:pPr>
      <w:rPr>
        <w:sz w:val="20"/>
        <w:szCs w:val="20"/>
      </w:rPr>
    </w:lvl>
    <w:lvl w:ilvl="2">
      <w:start w:val="1"/>
      <w:numFmt w:val="decimal"/>
      <w:lvlText w:val="%3."/>
      <w:lvlJc w:val="left"/>
      <w:pPr>
        <w:tabs>
          <w:tab w:val="num" w:pos="1083"/>
        </w:tabs>
        <w:ind w:left="1083" w:hanging="363"/>
      </w:pPr>
      <w:rPr>
        <w:sz w:val="20"/>
        <w:szCs w:val="20"/>
      </w:rPr>
    </w:lvl>
    <w:lvl w:ilvl="3">
      <w:start w:val="1"/>
      <w:numFmt w:val="lowerRoman"/>
      <w:lvlText w:val="%4."/>
      <w:lvlJc w:val="left"/>
      <w:pPr>
        <w:tabs>
          <w:tab w:val="num" w:pos="1440"/>
        </w:tabs>
        <w:ind w:left="1440" w:hanging="357"/>
      </w:pPr>
      <w:rPr>
        <w:sz w:val="20"/>
        <w:szCs w:val="20"/>
      </w:r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start w:val="1"/>
      <w:numFmt w:val="upperRoman"/>
      <w:lvlText w:val="%9."/>
      <w:lvlJc w:val="left"/>
      <w:pPr>
        <w:ind w:left="0" w:firstLine="0"/>
      </w:pPr>
    </w:lvl>
  </w:abstractNum>
  <w:abstractNum w:abstractNumId="10" w15:restartNumberingAfterBreak="0">
    <w:nsid w:val="6FEA3B5E"/>
    <w:multiLevelType w:val="multilevel"/>
    <w:tmpl w:val="73DC46A2"/>
    <w:lvl w:ilvl="0">
      <w:start w:val="1"/>
      <w:numFmt w:val="upperRoman"/>
      <w:lvlText w:val="%1."/>
      <w:lvlJc w:val="left"/>
      <w:pPr>
        <w:ind w:left="363" w:hanging="363"/>
      </w:pPr>
      <w:rPr>
        <w:sz w:val="20"/>
        <w:szCs w:val="20"/>
      </w:rPr>
    </w:lvl>
    <w:lvl w:ilvl="1">
      <w:start w:val="1"/>
      <w:numFmt w:val="lowerLetter"/>
      <w:lvlText w:val="%2)"/>
      <w:lvlJc w:val="left"/>
      <w:pPr>
        <w:tabs>
          <w:tab w:val="num" w:pos="720"/>
        </w:tabs>
        <w:ind w:left="720" w:hanging="357"/>
      </w:pPr>
      <w:rPr>
        <w:sz w:val="20"/>
        <w:szCs w:val="20"/>
      </w:rPr>
    </w:lvl>
    <w:lvl w:ilvl="2">
      <w:start w:val="1"/>
      <w:numFmt w:val="decimal"/>
      <w:lvlText w:val="%3."/>
      <w:lvlJc w:val="left"/>
      <w:pPr>
        <w:tabs>
          <w:tab w:val="num" w:pos="1083"/>
        </w:tabs>
        <w:ind w:left="1083" w:hanging="363"/>
      </w:pPr>
      <w:rPr>
        <w:sz w:val="20"/>
        <w:szCs w:val="20"/>
      </w:rPr>
    </w:lvl>
    <w:lvl w:ilvl="3">
      <w:start w:val="1"/>
      <w:numFmt w:val="lowerRoman"/>
      <w:lvlText w:val="%4."/>
      <w:lvlJc w:val="left"/>
      <w:pPr>
        <w:tabs>
          <w:tab w:val="num" w:pos="1440"/>
        </w:tabs>
        <w:ind w:left="1440" w:hanging="357"/>
      </w:pPr>
      <w:rPr>
        <w:sz w:val="20"/>
        <w:szCs w:val="20"/>
      </w:r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start w:val="1"/>
      <w:numFmt w:val="upperRoman"/>
      <w:lvlText w:val="%9."/>
      <w:lvlJc w:val="left"/>
      <w:pPr>
        <w:ind w:left="0" w:firstLine="0"/>
      </w:pPr>
    </w:lvl>
  </w:abstractNum>
  <w:abstractNum w:abstractNumId="11" w15:restartNumberingAfterBreak="0">
    <w:nsid w:val="70292D71"/>
    <w:multiLevelType w:val="multilevel"/>
    <w:tmpl w:val="FFD4F254"/>
    <w:lvl w:ilvl="0">
      <w:start w:val="1"/>
      <w:numFmt w:val="upperRoman"/>
      <w:lvlText w:val="%1."/>
      <w:lvlJc w:val="left"/>
      <w:pPr>
        <w:ind w:left="363" w:hanging="363"/>
      </w:pPr>
      <w:rPr>
        <w:sz w:val="20"/>
        <w:szCs w:val="20"/>
      </w:rPr>
    </w:lvl>
    <w:lvl w:ilvl="1">
      <w:start w:val="1"/>
      <w:numFmt w:val="lowerLetter"/>
      <w:lvlText w:val="%2)"/>
      <w:lvlJc w:val="left"/>
      <w:pPr>
        <w:tabs>
          <w:tab w:val="num" w:pos="720"/>
        </w:tabs>
        <w:ind w:left="720" w:hanging="357"/>
      </w:pPr>
      <w:rPr>
        <w:sz w:val="20"/>
        <w:szCs w:val="20"/>
      </w:rPr>
    </w:lvl>
    <w:lvl w:ilvl="2">
      <w:start w:val="1"/>
      <w:numFmt w:val="decimal"/>
      <w:lvlText w:val="%3."/>
      <w:lvlJc w:val="left"/>
      <w:pPr>
        <w:tabs>
          <w:tab w:val="num" w:pos="1083"/>
        </w:tabs>
        <w:ind w:left="1083" w:hanging="363"/>
      </w:pPr>
      <w:rPr>
        <w:sz w:val="20"/>
        <w:szCs w:val="20"/>
      </w:rPr>
    </w:lvl>
    <w:lvl w:ilvl="3">
      <w:start w:val="1"/>
      <w:numFmt w:val="lowerRoman"/>
      <w:lvlText w:val="%4."/>
      <w:lvlJc w:val="left"/>
      <w:pPr>
        <w:tabs>
          <w:tab w:val="num" w:pos="1440"/>
        </w:tabs>
        <w:ind w:left="1440" w:hanging="357"/>
      </w:pPr>
      <w:rPr>
        <w:sz w:val="20"/>
        <w:szCs w:val="20"/>
      </w:r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start w:val="1"/>
      <w:numFmt w:val="upperRoman"/>
      <w:lvlText w:val="%9."/>
      <w:lvlJc w:val="left"/>
      <w:pPr>
        <w:ind w:left="0" w:firstLine="0"/>
      </w:pPr>
    </w:lvl>
  </w:abstractNum>
  <w:num w:numId="1">
    <w:abstractNumId w:val="7"/>
  </w:num>
  <w:num w:numId="2">
    <w:abstractNumId w:val="5"/>
  </w:num>
  <w:num w:numId="3">
    <w:abstractNumId w:val="8"/>
  </w:num>
  <w:num w:numId="4">
    <w:abstractNumId w:val="1"/>
  </w:num>
  <w:num w:numId="5">
    <w:abstractNumId w:val="10"/>
  </w:num>
  <w:num w:numId="6">
    <w:abstractNumId w:val="0"/>
  </w:num>
  <w:num w:numId="7">
    <w:abstractNumId w:val="4"/>
  </w:num>
  <w:num w:numId="8">
    <w:abstractNumId w:val="9"/>
  </w:num>
  <w:num w:numId="9">
    <w:abstractNumId w:val="1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B6F"/>
    <w:rsid w:val="00063187"/>
    <w:rsid w:val="0050651F"/>
    <w:rsid w:val="005969F4"/>
    <w:rsid w:val="00D95B6F"/>
    <w:rsid w:val="00EA1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B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s-E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E78"/>
    <w:pPr>
      <w:widowControl w:val="0"/>
      <w:suppressAutoHyphens/>
      <w:overflowPunct w:val="0"/>
      <w:spacing w:before="119" w:after="119" w:line="360" w:lineRule="auto"/>
      <w:jc w:val="both"/>
    </w:pPr>
    <w:rPr>
      <w:rFonts w:ascii="Times New Roman" w:hAnsi="Times New Roman"/>
      <w:color w:val="000000"/>
    </w:rPr>
  </w:style>
  <w:style w:type="paragraph" w:styleId="Ttulo2">
    <w:name w:val="heading 2"/>
    <w:basedOn w:val="Normal"/>
    <w:next w:val="Normal"/>
    <w:rsid w:val="00D95B6F"/>
    <w:pPr>
      <w:shd w:val="clear" w:color="auto" w:fill="FFFFFF"/>
      <w:spacing w:before="57" w:after="340" w:line="454" w:lineRule="exact"/>
      <w:outlineLvl w:val="1"/>
    </w:pPr>
    <w:rPr>
      <w:rFonts w:ascii="Cambria" w:hAnsi="Cambria"/>
      <w:b/>
      <w:sz w:val="30"/>
    </w:rPr>
  </w:style>
  <w:style w:type="paragraph" w:styleId="Ttulo3">
    <w:name w:val="heading 3"/>
    <w:basedOn w:val="Normal"/>
    <w:next w:val="Normal"/>
    <w:rsid w:val="00D95B6F"/>
    <w:pPr>
      <w:shd w:val="clear" w:color="auto" w:fill="000000"/>
      <w:jc w:val="center"/>
      <w:outlineLvl w:val="2"/>
    </w:pPr>
    <w:rPr>
      <w:rFonts w:ascii="Calibri" w:hAnsi="Calibri"/>
      <w:b/>
      <w:color w:val="FFFFFF"/>
      <w:sz w:val="22"/>
    </w:rPr>
  </w:style>
  <w:style w:type="paragraph" w:styleId="Ttulo4">
    <w:name w:val="heading 4"/>
    <w:basedOn w:val="Normal"/>
    <w:rsid w:val="00D95B6F"/>
    <w:pPr>
      <w:keepNext/>
      <w:keepLines/>
      <w:shd w:val="clear" w:color="auto" w:fill="FFFFFF"/>
      <w:outlineLvl w:val="3"/>
    </w:pPr>
    <w:rPr>
      <w:rFonts w:ascii="Cambria" w:hAnsi="Cambri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link w:val="Ttulo1Car"/>
    <w:uiPriority w:val="9"/>
    <w:rsid w:val="006628C1"/>
  </w:style>
  <w:style w:type="paragraph" w:customStyle="1" w:styleId="Encabezado2">
    <w:name w:val="Encabezado 2"/>
    <w:basedOn w:val="Encabezado"/>
    <w:link w:val="Ttulo2Car"/>
    <w:uiPriority w:val="9"/>
    <w:unhideWhenUsed/>
    <w:qFormat/>
    <w:rsid w:val="002C1BB6"/>
  </w:style>
  <w:style w:type="paragraph" w:customStyle="1" w:styleId="Encabezado3">
    <w:name w:val="Encabezado 3"/>
    <w:basedOn w:val="Encabezado"/>
    <w:link w:val="Ttulo3Car"/>
    <w:uiPriority w:val="9"/>
    <w:unhideWhenUsed/>
    <w:qFormat/>
    <w:rsid w:val="006862D9"/>
  </w:style>
  <w:style w:type="paragraph" w:customStyle="1" w:styleId="Encabezado4">
    <w:name w:val="Encabezado 4"/>
    <w:basedOn w:val="Encabezado"/>
    <w:link w:val="Ttulo4Car"/>
    <w:uiPriority w:val="9"/>
    <w:unhideWhenUsed/>
    <w:qFormat/>
    <w:rsid w:val="00EC7EE8"/>
  </w:style>
  <w:style w:type="character" w:customStyle="1" w:styleId="Ttulo1Car">
    <w:name w:val="Título 1 Car"/>
    <w:basedOn w:val="Fuentedeprrafopredeter"/>
    <w:link w:val="Encabezado1"/>
    <w:uiPriority w:val="9"/>
    <w:rsid w:val="006628C1"/>
    <w:rPr>
      <w:rFonts w:ascii="Calibri" w:hAnsi="Calibri"/>
      <w:b/>
      <w:bCs/>
      <w:color w:val="404040"/>
      <w:sz w:val="32"/>
      <w:szCs w:val="32"/>
    </w:rPr>
  </w:style>
  <w:style w:type="character" w:customStyle="1" w:styleId="Vietas">
    <w:name w:val="Viñetas"/>
    <w:rsid w:val="00D95B6F"/>
    <w:rPr>
      <w:rFonts w:ascii="OpenSymbol" w:eastAsia="OpenSymbol" w:hAnsi="OpenSymbol" w:cs="OpenSymbol"/>
    </w:rPr>
  </w:style>
  <w:style w:type="character" w:customStyle="1" w:styleId="Ttulo2Car">
    <w:name w:val="Título 2 Car"/>
    <w:basedOn w:val="Fuentedeprrafopredeter"/>
    <w:link w:val="Encabezado2"/>
    <w:uiPriority w:val="9"/>
    <w:rsid w:val="002C1BB6"/>
    <w:rPr>
      <w:rFonts w:ascii="Calibri" w:hAnsi="Calibri"/>
      <w:b/>
      <w:bCs/>
      <w:color w:val="404040"/>
      <w:sz w:val="32"/>
      <w:szCs w:val="26"/>
    </w:rPr>
  </w:style>
  <w:style w:type="character" w:customStyle="1" w:styleId="Ttulo3Car">
    <w:name w:val="Título 3 Car"/>
    <w:basedOn w:val="Fuentedeprrafopredeter"/>
    <w:link w:val="Encabezado3"/>
    <w:uiPriority w:val="9"/>
    <w:rsid w:val="006862D9"/>
    <w:rPr>
      <w:rFonts w:ascii="Calibri" w:hAnsi="Calibri"/>
      <w:b/>
      <w:bCs/>
      <w:color w:val="FFFFFF"/>
      <w:sz w:val="22"/>
    </w:rPr>
  </w:style>
  <w:style w:type="character" w:customStyle="1" w:styleId="Destacado">
    <w:name w:val="Destacado"/>
    <w:uiPriority w:val="20"/>
    <w:qFormat/>
    <w:rsid w:val="00641F0C"/>
    <w:rPr>
      <w:rFonts w:ascii="Cambria" w:hAnsi="Cambria"/>
      <w:i/>
      <w:iCs/>
      <w:color w:val="00000A"/>
      <w:sz w:val="24"/>
      <w:vertAlign w:val="superscript"/>
    </w:rPr>
  </w:style>
  <w:style w:type="character" w:styleId="Refdenotaalfinal">
    <w:name w:val="endnote reference"/>
    <w:basedOn w:val="Fuentedeprrafopredeter"/>
    <w:uiPriority w:val="99"/>
    <w:semiHidden/>
    <w:unhideWhenUsed/>
    <w:rsid w:val="00641F0C"/>
    <w:rPr>
      <w:vertAlign w:val="superscript"/>
    </w:rPr>
  </w:style>
  <w:style w:type="character" w:customStyle="1" w:styleId="Ttulo1Car1">
    <w:name w:val="Título 1 Car1"/>
    <w:basedOn w:val="Fuentedeprrafopredeter"/>
    <w:uiPriority w:val="9"/>
    <w:rsid w:val="00D55AC9"/>
    <w:rPr>
      <w:rFonts w:ascii="Calibri" w:hAnsi="Calibri"/>
      <w:b/>
      <w:bCs/>
      <w:color w:val="345A8A"/>
      <w:sz w:val="32"/>
      <w:szCs w:val="32"/>
    </w:rPr>
  </w:style>
  <w:style w:type="character" w:styleId="Refdecomentario">
    <w:name w:val="annotation reference"/>
    <w:basedOn w:val="Fuentedeprrafopredeter"/>
    <w:uiPriority w:val="99"/>
    <w:semiHidden/>
    <w:unhideWhenUsed/>
    <w:rsid w:val="002A72CD"/>
    <w:rPr>
      <w:sz w:val="18"/>
      <w:szCs w:val="18"/>
    </w:rPr>
  </w:style>
  <w:style w:type="character" w:customStyle="1" w:styleId="TextocomentarioCar">
    <w:name w:val="Texto comentario Car"/>
    <w:basedOn w:val="Fuentedeprrafopredeter"/>
    <w:link w:val="Textocomentario"/>
    <w:uiPriority w:val="99"/>
    <w:semiHidden/>
    <w:rsid w:val="002A72CD"/>
    <w:rPr>
      <w:color w:val="00000A"/>
    </w:rPr>
  </w:style>
  <w:style w:type="character" w:customStyle="1" w:styleId="AsuntodelcomentarioCar">
    <w:name w:val="Asunto del comentario Car"/>
    <w:basedOn w:val="TextocomentarioCar"/>
    <w:link w:val="Asuntodelcomentario"/>
    <w:uiPriority w:val="99"/>
    <w:semiHidden/>
    <w:rsid w:val="002A72CD"/>
    <w:rPr>
      <w:b/>
      <w:bCs/>
      <w:color w:val="00000A"/>
      <w:sz w:val="20"/>
      <w:szCs w:val="20"/>
    </w:rPr>
  </w:style>
  <w:style w:type="character" w:customStyle="1" w:styleId="TextodegloboCar">
    <w:name w:val="Texto de globo Car"/>
    <w:basedOn w:val="Fuentedeprrafopredeter"/>
    <w:link w:val="Textodeglobo"/>
    <w:uiPriority w:val="99"/>
    <w:semiHidden/>
    <w:rsid w:val="002A72CD"/>
    <w:rPr>
      <w:rFonts w:ascii="Lucida Grande" w:hAnsi="Lucida Grande" w:cs="Lucida Grande"/>
      <w:color w:val="00000A"/>
      <w:sz w:val="18"/>
      <w:szCs w:val="18"/>
    </w:rPr>
  </w:style>
  <w:style w:type="character" w:customStyle="1" w:styleId="Ttulo4Car">
    <w:name w:val="Título 4 Car"/>
    <w:basedOn w:val="Fuentedeprrafopredeter"/>
    <w:link w:val="Encabezado4"/>
    <w:uiPriority w:val="9"/>
    <w:rsid w:val="00EC7EE8"/>
    <w:rPr>
      <w:rFonts w:ascii="Calibri" w:hAnsi="Calibri"/>
      <w:b/>
      <w:bCs/>
      <w:iCs/>
      <w:lang w:val="es-ES"/>
    </w:rPr>
  </w:style>
  <w:style w:type="character" w:customStyle="1" w:styleId="PrrafodelistaCar">
    <w:name w:val="Párrafo de lista Car"/>
    <w:basedOn w:val="Fuentedeprrafopredeter"/>
    <w:link w:val="Prrafodelista"/>
    <w:uiPriority w:val="34"/>
    <w:rsid w:val="005915E7"/>
    <w:rPr>
      <w:color w:val="00000A"/>
      <w:sz w:val="22"/>
      <w:lang w:val="es-ES"/>
    </w:rPr>
  </w:style>
  <w:style w:type="character" w:customStyle="1" w:styleId="ListanumeroCar">
    <w:name w:val="Lista numero Car"/>
    <w:basedOn w:val="PrrafodelistaCar"/>
    <w:link w:val="Listanumero"/>
    <w:rsid w:val="00AE1E7D"/>
    <w:rPr>
      <w:color w:val="00000A"/>
      <w:sz w:val="22"/>
      <w:lang w:val="es-ES"/>
    </w:rPr>
  </w:style>
  <w:style w:type="character" w:customStyle="1" w:styleId="ListaletrasCar">
    <w:name w:val="Lista letras Car"/>
    <w:basedOn w:val="PrrafodelistaCar"/>
    <w:link w:val="Listaletras"/>
    <w:rsid w:val="005915E7"/>
    <w:rPr>
      <w:color w:val="00000A"/>
      <w:sz w:val="22"/>
      <w:lang w:val="es-ES"/>
    </w:rPr>
  </w:style>
  <w:style w:type="character" w:customStyle="1" w:styleId="ListaromanosCar">
    <w:name w:val="Lista romanos Car"/>
    <w:basedOn w:val="PrrafodelistaCar"/>
    <w:link w:val="Listaromanos"/>
    <w:rsid w:val="005915E7"/>
    <w:rPr>
      <w:color w:val="00000A"/>
      <w:sz w:val="22"/>
      <w:lang w:val="es-ES"/>
    </w:rPr>
  </w:style>
  <w:style w:type="character" w:customStyle="1" w:styleId="1ListansinsangriaCar">
    <w:name w:val="1.Lista nº sin sangria Car"/>
    <w:basedOn w:val="Fuentedeprrafopredeter"/>
    <w:rsid w:val="00EC7EE8"/>
    <w:rPr>
      <w:color w:val="00000A"/>
      <w:sz w:val="22"/>
      <w:lang w:val="es-ES"/>
    </w:rPr>
  </w:style>
  <w:style w:type="character" w:styleId="Referenciasutil">
    <w:name w:val="Subtle Reference"/>
    <w:basedOn w:val="Fuentedeprrafopredeter"/>
    <w:uiPriority w:val="31"/>
    <w:rsid w:val="005C0154"/>
    <w:rPr>
      <w:smallCaps/>
      <w:color w:val="C0504D"/>
      <w:u w:val="single"/>
    </w:rPr>
  </w:style>
  <w:style w:type="character" w:customStyle="1" w:styleId="NormalSangriaCar">
    <w:name w:val="Normal Sangria Car"/>
    <w:basedOn w:val="Fuentedeprrafopredeter"/>
    <w:link w:val="NormalSangria"/>
    <w:rsid w:val="002177A5"/>
    <w:rPr>
      <w:color w:val="00000A"/>
      <w:sz w:val="22"/>
      <w:lang w:val="es-ES"/>
    </w:rPr>
  </w:style>
  <w:style w:type="character" w:customStyle="1" w:styleId="ListLabel1">
    <w:name w:val="ListLabel 1"/>
    <w:rsid w:val="00D95B6F"/>
    <w:rPr>
      <w:rFonts w:cs="Wingdings"/>
    </w:rPr>
  </w:style>
  <w:style w:type="character" w:customStyle="1" w:styleId="ListLabel2">
    <w:name w:val="ListLabel 2"/>
    <w:rsid w:val="00D95B6F"/>
    <w:rPr>
      <w:rFonts w:cs="OpenSymbol"/>
    </w:rPr>
  </w:style>
  <w:style w:type="character" w:customStyle="1" w:styleId="ListLabel3">
    <w:name w:val="ListLabel 3"/>
    <w:rsid w:val="00D95B6F"/>
    <w:rPr>
      <w:rFonts w:cs="Symbol"/>
    </w:rPr>
  </w:style>
  <w:style w:type="character" w:customStyle="1" w:styleId="ListLabel4">
    <w:name w:val="ListLabel 4"/>
    <w:rsid w:val="00D95B6F"/>
    <w:rPr>
      <w:rFonts w:cs="Wingdings"/>
    </w:rPr>
  </w:style>
  <w:style w:type="character" w:customStyle="1" w:styleId="ListLabel5">
    <w:name w:val="ListLabel 5"/>
    <w:rsid w:val="00D95B6F"/>
    <w:rPr>
      <w:rFonts w:cs="OpenSymbol"/>
    </w:rPr>
  </w:style>
  <w:style w:type="character" w:customStyle="1" w:styleId="ListLabel6">
    <w:name w:val="ListLabel 6"/>
    <w:rsid w:val="00D95B6F"/>
    <w:rPr>
      <w:rFonts w:cs="Symbol"/>
    </w:rPr>
  </w:style>
  <w:style w:type="character" w:customStyle="1" w:styleId="ListLabel7">
    <w:name w:val="ListLabel 7"/>
    <w:rsid w:val="00D95B6F"/>
    <w:rPr>
      <w:rFonts w:cs="Wingdings"/>
    </w:rPr>
  </w:style>
  <w:style w:type="character" w:customStyle="1" w:styleId="ListLabel8">
    <w:name w:val="ListLabel 8"/>
    <w:rsid w:val="00D95B6F"/>
    <w:rPr>
      <w:rFonts w:cs="OpenSymbol"/>
    </w:rPr>
  </w:style>
  <w:style w:type="character" w:customStyle="1" w:styleId="ListLabel9">
    <w:name w:val="ListLabel 9"/>
    <w:rsid w:val="00D95B6F"/>
    <w:rPr>
      <w:rFonts w:cs="Symbol"/>
    </w:rPr>
  </w:style>
  <w:style w:type="character" w:customStyle="1" w:styleId="ListLabel10">
    <w:name w:val="ListLabel 10"/>
    <w:rsid w:val="00D95B6F"/>
    <w:rPr>
      <w:rFonts w:cs="Wingdings"/>
    </w:rPr>
  </w:style>
  <w:style w:type="character" w:customStyle="1" w:styleId="ListLabel11">
    <w:name w:val="ListLabel 11"/>
    <w:rsid w:val="00D95B6F"/>
    <w:rPr>
      <w:rFonts w:cs="OpenSymbol"/>
    </w:rPr>
  </w:style>
  <w:style w:type="character" w:customStyle="1" w:styleId="ListLabel12">
    <w:name w:val="ListLabel 12"/>
    <w:rsid w:val="00D95B6F"/>
    <w:rPr>
      <w:rFonts w:cs="Symbol"/>
    </w:rPr>
  </w:style>
  <w:style w:type="character" w:customStyle="1" w:styleId="ListLabel13">
    <w:name w:val="ListLabel 13"/>
    <w:rsid w:val="00D95B6F"/>
    <w:rPr>
      <w:rFonts w:cs="Wingdings"/>
    </w:rPr>
  </w:style>
  <w:style w:type="character" w:customStyle="1" w:styleId="ListLabel14">
    <w:name w:val="ListLabel 14"/>
    <w:rsid w:val="00D95B6F"/>
    <w:rPr>
      <w:rFonts w:cs="OpenSymbol"/>
    </w:rPr>
  </w:style>
  <w:style w:type="character" w:customStyle="1" w:styleId="ListLabel15">
    <w:name w:val="ListLabel 15"/>
    <w:rsid w:val="00D95B6F"/>
    <w:rPr>
      <w:rFonts w:cs="Symbol"/>
    </w:rPr>
  </w:style>
  <w:style w:type="character" w:customStyle="1" w:styleId="ListLabel16">
    <w:name w:val="ListLabel 16"/>
    <w:rsid w:val="00D95B6F"/>
    <w:rPr>
      <w:rFonts w:cs="Wingdings"/>
    </w:rPr>
  </w:style>
  <w:style w:type="character" w:customStyle="1" w:styleId="ListLabel17">
    <w:name w:val="ListLabel 17"/>
    <w:rsid w:val="00D95B6F"/>
    <w:rPr>
      <w:rFonts w:cs="OpenSymbol"/>
    </w:rPr>
  </w:style>
  <w:style w:type="character" w:customStyle="1" w:styleId="ListLabel18">
    <w:name w:val="ListLabel 18"/>
    <w:rsid w:val="00D95B6F"/>
    <w:rPr>
      <w:rFonts w:cs="Symbol"/>
    </w:rPr>
  </w:style>
  <w:style w:type="character" w:customStyle="1" w:styleId="ListLabel19">
    <w:name w:val="ListLabel 19"/>
    <w:rsid w:val="00D95B6F"/>
    <w:rPr>
      <w:rFonts w:cs="Courier New"/>
    </w:rPr>
  </w:style>
  <w:style w:type="character" w:customStyle="1" w:styleId="ListLabel20">
    <w:name w:val="ListLabel 20"/>
    <w:rsid w:val="00D95B6F"/>
    <w:rPr>
      <w:rFonts w:cs="Ubuntu"/>
    </w:rPr>
  </w:style>
  <w:style w:type="character" w:customStyle="1" w:styleId="ListLabel21">
    <w:name w:val="ListLabel 21"/>
    <w:rsid w:val="00D95B6F"/>
    <w:rPr>
      <w:rFonts w:cs="Symbol"/>
    </w:rPr>
  </w:style>
  <w:style w:type="character" w:customStyle="1" w:styleId="ListLabel22">
    <w:name w:val="ListLabel 22"/>
    <w:rsid w:val="00D95B6F"/>
    <w:rPr>
      <w:rFonts w:cs="Wingdings"/>
    </w:rPr>
  </w:style>
  <w:style w:type="character" w:customStyle="1" w:styleId="ListLabel23">
    <w:name w:val="ListLabel 23"/>
    <w:rsid w:val="00D95B6F"/>
    <w:rPr>
      <w:rFonts w:cs="OpenSymbol"/>
    </w:rPr>
  </w:style>
  <w:style w:type="character" w:customStyle="1" w:styleId="ListLabel24">
    <w:name w:val="ListLabel 24"/>
    <w:rsid w:val="00D95B6F"/>
    <w:rPr>
      <w:rFonts w:cs="Ubuntu"/>
    </w:rPr>
  </w:style>
  <w:style w:type="character" w:customStyle="1" w:styleId="ListLabel25">
    <w:name w:val="ListLabel 25"/>
    <w:rsid w:val="00D95B6F"/>
    <w:rPr>
      <w:rFonts w:cs="Symbol"/>
    </w:rPr>
  </w:style>
  <w:style w:type="character" w:customStyle="1" w:styleId="ListLabel26">
    <w:name w:val="ListLabel 26"/>
    <w:rsid w:val="00D95B6F"/>
    <w:rPr>
      <w:rFonts w:cs="OpenSymbol"/>
    </w:rPr>
  </w:style>
  <w:style w:type="character" w:customStyle="1" w:styleId="ListLabel27">
    <w:name w:val="ListLabel 27"/>
    <w:rsid w:val="00D95B6F"/>
    <w:rPr>
      <w:rFonts w:cs="Ubuntu"/>
    </w:rPr>
  </w:style>
  <w:style w:type="character" w:customStyle="1" w:styleId="ListLabel28">
    <w:name w:val="ListLabel 28"/>
    <w:rsid w:val="00D95B6F"/>
    <w:rPr>
      <w:rFonts w:cs="Symbol"/>
    </w:rPr>
  </w:style>
  <w:style w:type="character" w:customStyle="1" w:styleId="ListLabel29">
    <w:name w:val="ListLabel 29"/>
    <w:rsid w:val="00D95B6F"/>
    <w:rPr>
      <w:rFonts w:cs="OpenSymbol"/>
    </w:rPr>
  </w:style>
  <w:style w:type="character" w:customStyle="1" w:styleId="ListLabel30">
    <w:name w:val="ListLabel 30"/>
    <w:rsid w:val="00D95B6F"/>
    <w:rPr>
      <w:rFonts w:cs="Ubuntu"/>
    </w:rPr>
  </w:style>
  <w:style w:type="character" w:customStyle="1" w:styleId="ListLabel31">
    <w:name w:val="ListLabel 31"/>
    <w:rsid w:val="00D95B6F"/>
    <w:rPr>
      <w:rFonts w:cs="Symbol"/>
    </w:rPr>
  </w:style>
  <w:style w:type="character" w:customStyle="1" w:styleId="ListLabel32">
    <w:name w:val="ListLabel 32"/>
    <w:rsid w:val="00D95B6F"/>
    <w:rPr>
      <w:rFonts w:cs="OpenSymbol"/>
    </w:rPr>
  </w:style>
  <w:style w:type="character" w:customStyle="1" w:styleId="ListLabel33">
    <w:name w:val="ListLabel 33"/>
    <w:rsid w:val="00D95B6F"/>
    <w:rPr>
      <w:rFonts w:cs="Ubuntu"/>
    </w:rPr>
  </w:style>
  <w:style w:type="character" w:customStyle="1" w:styleId="ListLabel34">
    <w:name w:val="ListLabel 34"/>
    <w:rsid w:val="00D95B6F"/>
    <w:rPr>
      <w:rFonts w:cs="Symbol"/>
    </w:rPr>
  </w:style>
  <w:style w:type="character" w:customStyle="1" w:styleId="ListLabel35">
    <w:name w:val="ListLabel 35"/>
    <w:rsid w:val="00D95B6F"/>
    <w:rPr>
      <w:rFonts w:cs="OpenSymbol"/>
    </w:rPr>
  </w:style>
  <w:style w:type="character" w:customStyle="1" w:styleId="ListLabel36">
    <w:name w:val="ListLabel 36"/>
    <w:rsid w:val="00D95B6F"/>
    <w:rPr>
      <w:rFonts w:cs="Ubuntu"/>
    </w:rPr>
  </w:style>
  <w:style w:type="character" w:customStyle="1" w:styleId="ListLabel37">
    <w:name w:val="ListLabel 37"/>
    <w:rsid w:val="00D95B6F"/>
    <w:rPr>
      <w:rFonts w:cs="Symbol"/>
    </w:rPr>
  </w:style>
  <w:style w:type="character" w:customStyle="1" w:styleId="ListLabel38">
    <w:name w:val="ListLabel 38"/>
    <w:rsid w:val="00D95B6F"/>
    <w:rPr>
      <w:rFonts w:cs="OpenSymbol"/>
    </w:rPr>
  </w:style>
  <w:style w:type="character" w:customStyle="1" w:styleId="ListLabel39">
    <w:name w:val="ListLabel 39"/>
    <w:rsid w:val="00D95B6F"/>
    <w:rPr>
      <w:rFonts w:cs="Ubuntu"/>
    </w:rPr>
  </w:style>
  <w:style w:type="character" w:customStyle="1" w:styleId="ListLabel40">
    <w:name w:val="ListLabel 40"/>
    <w:rsid w:val="00D95B6F"/>
    <w:rPr>
      <w:rFonts w:cs="Symbol"/>
    </w:rPr>
  </w:style>
  <w:style w:type="character" w:customStyle="1" w:styleId="ListLabel41">
    <w:name w:val="ListLabel 41"/>
    <w:rsid w:val="00D95B6F"/>
    <w:rPr>
      <w:rFonts w:cs="OpenSymbol"/>
    </w:rPr>
  </w:style>
  <w:style w:type="character" w:customStyle="1" w:styleId="ListLabel42">
    <w:name w:val="ListLabel 42"/>
    <w:rsid w:val="00D95B6F"/>
    <w:rPr>
      <w:rFonts w:cs="Ubuntu"/>
    </w:rPr>
  </w:style>
  <w:style w:type="character" w:customStyle="1" w:styleId="ListLabel43">
    <w:name w:val="ListLabel 43"/>
    <w:rsid w:val="00D95B6F"/>
    <w:rPr>
      <w:rFonts w:cs="Symbol"/>
    </w:rPr>
  </w:style>
  <w:style w:type="character" w:customStyle="1" w:styleId="ListLabel44">
    <w:name w:val="ListLabel 44"/>
    <w:rsid w:val="00D95B6F"/>
    <w:rPr>
      <w:rFonts w:cs="OpenSymbol"/>
      <w:color w:val="000000"/>
    </w:rPr>
  </w:style>
  <w:style w:type="character" w:customStyle="1" w:styleId="ListLabel45">
    <w:name w:val="ListLabel 45"/>
    <w:rsid w:val="00D95B6F"/>
    <w:rPr>
      <w:rFonts w:cs="Ubuntu"/>
    </w:rPr>
  </w:style>
  <w:style w:type="character" w:customStyle="1" w:styleId="ListLabel46">
    <w:name w:val="ListLabel 46"/>
    <w:rsid w:val="00D95B6F"/>
    <w:rPr>
      <w:rFonts w:cs="Symbol"/>
    </w:rPr>
  </w:style>
  <w:style w:type="character" w:customStyle="1" w:styleId="ListLabel47">
    <w:name w:val="ListLabel 47"/>
    <w:rsid w:val="00D95B6F"/>
    <w:rPr>
      <w:rFonts w:cs="OpenSymbol"/>
      <w:color w:val="000000"/>
    </w:rPr>
  </w:style>
  <w:style w:type="character" w:customStyle="1" w:styleId="ListLabel48">
    <w:name w:val="ListLabel 48"/>
    <w:rsid w:val="00D95B6F"/>
    <w:rPr>
      <w:rFonts w:cs="Ubuntu"/>
    </w:rPr>
  </w:style>
  <w:style w:type="character" w:customStyle="1" w:styleId="ListLabel49">
    <w:name w:val="ListLabel 49"/>
    <w:rsid w:val="00D95B6F"/>
    <w:rPr>
      <w:rFonts w:cs="Symbol"/>
    </w:rPr>
  </w:style>
  <w:style w:type="character" w:customStyle="1" w:styleId="ListLabel50">
    <w:name w:val="ListLabel 50"/>
    <w:rsid w:val="00D95B6F"/>
    <w:rPr>
      <w:rFonts w:cs="OpenSymbol"/>
      <w:color w:val="000000"/>
    </w:rPr>
  </w:style>
  <w:style w:type="character" w:customStyle="1" w:styleId="ListLabel51">
    <w:name w:val="ListLabel 51"/>
    <w:rsid w:val="00D95B6F"/>
    <w:rPr>
      <w:rFonts w:cs="Ubuntu"/>
    </w:rPr>
  </w:style>
  <w:style w:type="character" w:customStyle="1" w:styleId="ListLabel52">
    <w:name w:val="ListLabel 52"/>
    <w:rsid w:val="00D95B6F"/>
    <w:rPr>
      <w:rFonts w:cs="Symbol"/>
    </w:rPr>
  </w:style>
  <w:style w:type="character" w:customStyle="1" w:styleId="ListLabel53">
    <w:name w:val="ListLabel 53"/>
    <w:rsid w:val="00D95B6F"/>
    <w:rPr>
      <w:rFonts w:cs="OpenSymbol"/>
      <w:color w:val="000000"/>
    </w:rPr>
  </w:style>
  <w:style w:type="character" w:customStyle="1" w:styleId="ListLabel54">
    <w:name w:val="ListLabel 54"/>
    <w:rsid w:val="00D95B6F"/>
    <w:rPr>
      <w:rFonts w:cs="OpenSymbol"/>
    </w:rPr>
  </w:style>
  <w:style w:type="character" w:customStyle="1" w:styleId="ListLabel55">
    <w:name w:val="ListLabel 55"/>
    <w:rsid w:val="00D95B6F"/>
    <w:rPr>
      <w:rFonts w:cs="Ubuntu"/>
    </w:rPr>
  </w:style>
  <w:style w:type="character" w:customStyle="1" w:styleId="ListLabel56">
    <w:name w:val="ListLabel 56"/>
    <w:rsid w:val="00D95B6F"/>
    <w:rPr>
      <w:rFonts w:cs="Symbol"/>
    </w:rPr>
  </w:style>
  <w:style w:type="character" w:customStyle="1" w:styleId="ListLabel57">
    <w:name w:val="ListLabel 57"/>
    <w:rsid w:val="00D95B6F"/>
    <w:rPr>
      <w:rFonts w:cs="OpenSymbol"/>
    </w:rPr>
  </w:style>
  <w:style w:type="character" w:customStyle="1" w:styleId="ListLabel58">
    <w:name w:val="ListLabel 58"/>
    <w:rsid w:val="00D95B6F"/>
    <w:rPr>
      <w:rFonts w:cs="Ubuntu"/>
    </w:rPr>
  </w:style>
  <w:style w:type="character" w:customStyle="1" w:styleId="ListLabel59">
    <w:name w:val="ListLabel 59"/>
    <w:rsid w:val="00D95B6F"/>
    <w:rPr>
      <w:rFonts w:cs="Symbol"/>
    </w:rPr>
  </w:style>
  <w:style w:type="character" w:customStyle="1" w:styleId="ListLabel60">
    <w:name w:val="ListLabel 60"/>
    <w:rsid w:val="00D95B6F"/>
    <w:rPr>
      <w:rFonts w:cs="OpenSymbol"/>
    </w:rPr>
  </w:style>
  <w:style w:type="character" w:customStyle="1" w:styleId="ListLabel61">
    <w:name w:val="ListLabel 61"/>
    <w:rsid w:val="00D95B6F"/>
    <w:rPr>
      <w:rFonts w:cs="Ubuntu"/>
    </w:rPr>
  </w:style>
  <w:style w:type="character" w:customStyle="1" w:styleId="ListLabel62">
    <w:name w:val="ListLabel 62"/>
    <w:rsid w:val="00D95B6F"/>
    <w:rPr>
      <w:rFonts w:cs="Symbol"/>
    </w:rPr>
  </w:style>
  <w:style w:type="character" w:customStyle="1" w:styleId="ListLabel63">
    <w:name w:val="ListLabel 63"/>
    <w:rsid w:val="00D95B6F"/>
    <w:rPr>
      <w:rFonts w:cs="OpenSymbol"/>
    </w:rPr>
  </w:style>
  <w:style w:type="character" w:customStyle="1" w:styleId="ListLabel64">
    <w:name w:val="ListLabel 64"/>
    <w:rsid w:val="00D95B6F"/>
    <w:rPr>
      <w:rFonts w:cs="Ubuntu"/>
    </w:rPr>
  </w:style>
  <w:style w:type="character" w:customStyle="1" w:styleId="ListLabel65">
    <w:name w:val="ListLabel 65"/>
    <w:rsid w:val="00D95B6F"/>
    <w:rPr>
      <w:rFonts w:cs="Symbol"/>
    </w:rPr>
  </w:style>
  <w:style w:type="character" w:customStyle="1" w:styleId="ListLabel66">
    <w:name w:val="ListLabel 66"/>
    <w:rsid w:val="00D95B6F"/>
    <w:rPr>
      <w:rFonts w:cs="OpenSymbol"/>
    </w:rPr>
  </w:style>
  <w:style w:type="character" w:customStyle="1" w:styleId="ListLabel67">
    <w:name w:val="ListLabel 67"/>
    <w:rsid w:val="00D95B6F"/>
    <w:rPr>
      <w:rFonts w:cs="Ubuntu"/>
    </w:rPr>
  </w:style>
  <w:style w:type="character" w:customStyle="1" w:styleId="ListLabel68">
    <w:name w:val="ListLabel 68"/>
    <w:rsid w:val="00D95B6F"/>
    <w:rPr>
      <w:rFonts w:cs="Symbol"/>
    </w:rPr>
  </w:style>
  <w:style w:type="character" w:customStyle="1" w:styleId="ListLabel69">
    <w:name w:val="ListLabel 69"/>
    <w:rsid w:val="00D95B6F"/>
    <w:rPr>
      <w:rFonts w:cs="OpenSymbol"/>
    </w:rPr>
  </w:style>
  <w:style w:type="character" w:customStyle="1" w:styleId="ListLabel70">
    <w:name w:val="ListLabel 70"/>
    <w:rsid w:val="00D95B6F"/>
    <w:rPr>
      <w:rFonts w:cs="Ubuntu"/>
    </w:rPr>
  </w:style>
  <w:style w:type="character" w:customStyle="1" w:styleId="ListLabel71">
    <w:name w:val="ListLabel 71"/>
    <w:rsid w:val="00D95B6F"/>
    <w:rPr>
      <w:rFonts w:cs="Symbol"/>
    </w:rPr>
  </w:style>
  <w:style w:type="character" w:customStyle="1" w:styleId="ListLabel72">
    <w:name w:val="ListLabel 72"/>
    <w:rsid w:val="00D95B6F"/>
    <w:rPr>
      <w:rFonts w:cs="OpenSymbol"/>
    </w:rPr>
  </w:style>
  <w:style w:type="character" w:customStyle="1" w:styleId="ListLabel73">
    <w:name w:val="ListLabel 73"/>
    <w:rsid w:val="00D95B6F"/>
    <w:rPr>
      <w:rFonts w:cs="Ubuntu"/>
    </w:rPr>
  </w:style>
  <w:style w:type="character" w:customStyle="1" w:styleId="ListLabel74">
    <w:name w:val="ListLabel 74"/>
    <w:rsid w:val="00D95B6F"/>
    <w:rPr>
      <w:rFonts w:cs="Symbol"/>
    </w:rPr>
  </w:style>
  <w:style w:type="character" w:customStyle="1" w:styleId="ListLabel75">
    <w:name w:val="ListLabel 75"/>
    <w:rsid w:val="00D95B6F"/>
    <w:rPr>
      <w:rFonts w:cs="OpenSymbol"/>
    </w:rPr>
  </w:style>
  <w:style w:type="character" w:customStyle="1" w:styleId="ListLabel76">
    <w:name w:val="ListLabel 76"/>
    <w:rsid w:val="00D95B6F"/>
    <w:rPr>
      <w:rFonts w:cs="Ubuntu"/>
    </w:rPr>
  </w:style>
  <w:style w:type="character" w:customStyle="1" w:styleId="ListLabel77">
    <w:name w:val="ListLabel 77"/>
    <w:rsid w:val="00D95B6F"/>
    <w:rPr>
      <w:rFonts w:cs="Symbol"/>
    </w:rPr>
  </w:style>
  <w:style w:type="character" w:customStyle="1" w:styleId="ListLabel78">
    <w:name w:val="ListLabel 78"/>
    <w:rsid w:val="00D95B6F"/>
    <w:rPr>
      <w:rFonts w:cs="OpenSymbol"/>
    </w:rPr>
  </w:style>
  <w:style w:type="character" w:customStyle="1" w:styleId="ListLabel79">
    <w:name w:val="ListLabel 79"/>
    <w:rsid w:val="00D95B6F"/>
    <w:rPr>
      <w:rFonts w:cs="Ubuntu"/>
    </w:rPr>
  </w:style>
  <w:style w:type="character" w:customStyle="1" w:styleId="ListLabel80">
    <w:name w:val="ListLabel 80"/>
    <w:rsid w:val="00D95B6F"/>
    <w:rPr>
      <w:rFonts w:cs="Symbol"/>
    </w:rPr>
  </w:style>
  <w:style w:type="character" w:customStyle="1" w:styleId="ListLabel81">
    <w:name w:val="ListLabel 81"/>
    <w:rsid w:val="00D95B6F"/>
    <w:rPr>
      <w:rFonts w:cs="OpenSymbol"/>
    </w:rPr>
  </w:style>
  <w:style w:type="character" w:customStyle="1" w:styleId="ListLabel82">
    <w:name w:val="ListLabel 82"/>
    <w:rsid w:val="00D95B6F"/>
    <w:rPr>
      <w:rFonts w:cs="Ubuntu"/>
    </w:rPr>
  </w:style>
  <w:style w:type="character" w:customStyle="1" w:styleId="ListLabel83">
    <w:name w:val="ListLabel 83"/>
    <w:rsid w:val="00D95B6F"/>
    <w:rPr>
      <w:rFonts w:cs="Symbol"/>
    </w:rPr>
  </w:style>
  <w:style w:type="character" w:customStyle="1" w:styleId="ListLabel84">
    <w:name w:val="ListLabel 84"/>
    <w:rsid w:val="00D95B6F"/>
    <w:rPr>
      <w:rFonts w:cs="OpenSymbol"/>
    </w:rPr>
  </w:style>
  <w:style w:type="character" w:customStyle="1" w:styleId="ListLabel85">
    <w:name w:val="ListLabel 85"/>
    <w:rsid w:val="00D95B6F"/>
    <w:rPr>
      <w:rFonts w:cs="Ubuntu"/>
    </w:rPr>
  </w:style>
  <w:style w:type="character" w:customStyle="1" w:styleId="ListLabel86">
    <w:name w:val="ListLabel 86"/>
    <w:rsid w:val="00D95B6F"/>
    <w:rPr>
      <w:rFonts w:cs="Symbol"/>
    </w:rPr>
  </w:style>
  <w:style w:type="character" w:customStyle="1" w:styleId="ListLabel87">
    <w:name w:val="ListLabel 87"/>
    <w:rsid w:val="00D95B6F"/>
    <w:rPr>
      <w:rFonts w:cs="OpenSymbol"/>
    </w:rPr>
  </w:style>
  <w:style w:type="character" w:customStyle="1" w:styleId="ListLabel88">
    <w:name w:val="ListLabel 88"/>
    <w:rsid w:val="00D95B6F"/>
    <w:rPr>
      <w:rFonts w:cs="Ubuntu"/>
    </w:rPr>
  </w:style>
  <w:style w:type="character" w:customStyle="1" w:styleId="ListLabel89">
    <w:name w:val="ListLabel 89"/>
    <w:rsid w:val="00D95B6F"/>
    <w:rPr>
      <w:rFonts w:cs="Symbol"/>
    </w:rPr>
  </w:style>
  <w:style w:type="character" w:customStyle="1" w:styleId="ListLabel90">
    <w:name w:val="ListLabel 90"/>
    <w:rsid w:val="00D95B6F"/>
    <w:rPr>
      <w:rFonts w:cs="OpenSymbol"/>
    </w:rPr>
  </w:style>
  <w:style w:type="character" w:customStyle="1" w:styleId="ListLabel91">
    <w:name w:val="ListLabel 91"/>
    <w:rsid w:val="00D95B6F"/>
    <w:rPr>
      <w:rFonts w:cs="Ubuntu"/>
    </w:rPr>
  </w:style>
  <w:style w:type="character" w:customStyle="1" w:styleId="ListLabel92">
    <w:name w:val="ListLabel 92"/>
    <w:rsid w:val="00D95B6F"/>
    <w:rPr>
      <w:rFonts w:cs="Symbol"/>
    </w:rPr>
  </w:style>
  <w:style w:type="character" w:customStyle="1" w:styleId="ListLabel93">
    <w:name w:val="ListLabel 93"/>
    <w:rsid w:val="00D95B6F"/>
    <w:rPr>
      <w:rFonts w:cs="OpenSymbol"/>
    </w:rPr>
  </w:style>
  <w:style w:type="character" w:customStyle="1" w:styleId="ListLabel94">
    <w:name w:val="ListLabel 94"/>
    <w:rsid w:val="00D95B6F"/>
    <w:rPr>
      <w:rFonts w:cs="Ubuntu"/>
    </w:rPr>
  </w:style>
  <w:style w:type="character" w:customStyle="1" w:styleId="ListLabel95">
    <w:name w:val="ListLabel 95"/>
    <w:rsid w:val="00D95B6F"/>
    <w:rPr>
      <w:rFonts w:cs="Symbol"/>
    </w:rPr>
  </w:style>
  <w:style w:type="character" w:customStyle="1" w:styleId="ListLabel96">
    <w:name w:val="ListLabel 96"/>
    <w:rsid w:val="00D95B6F"/>
    <w:rPr>
      <w:rFonts w:cs="OpenSymbol"/>
    </w:rPr>
  </w:style>
  <w:style w:type="character" w:customStyle="1" w:styleId="ListLabel97">
    <w:name w:val="ListLabel 97"/>
    <w:rsid w:val="00D95B6F"/>
    <w:rPr>
      <w:rFonts w:cs="Ubuntu"/>
    </w:rPr>
  </w:style>
  <w:style w:type="character" w:customStyle="1" w:styleId="ListLabel98">
    <w:name w:val="ListLabel 98"/>
    <w:rsid w:val="00D95B6F"/>
    <w:rPr>
      <w:rFonts w:cs="Symbol"/>
    </w:rPr>
  </w:style>
  <w:style w:type="character" w:customStyle="1" w:styleId="ListLabel99">
    <w:name w:val="ListLabel 99"/>
    <w:rsid w:val="00D95B6F"/>
    <w:rPr>
      <w:rFonts w:cs="OpenSymbol"/>
    </w:rPr>
  </w:style>
  <w:style w:type="character" w:customStyle="1" w:styleId="ListLabel100">
    <w:name w:val="ListLabel 100"/>
    <w:rsid w:val="00D95B6F"/>
    <w:rPr>
      <w:rFonts w:cs="Ubuntu"/>
    </w:rPr>
  </w:style>
  <w:style w:type="character" w:customStyle="1" w:styleId="ListLabel101">
    <w:name w:val="ListLabel 101"/>
    <w:rsid w:val="00D95B6F"/>
    <w:rPr>
      <w:rFonts w:cs="Symbol"/>
    </w:rPr>
  </w:style>
  <w:style w:type="character" w:customStyle="1" w:styleId="ListLabel102">
    <w:name w:val="ListLabel 102"/>
    <w:rsid w:val="00D95B6F"/>
    <w:rPr>
      <w:rFonts w:cs="OpenSymbol"/>
    </w:rPr>
  </w:style>
  <w:style w:type="character" w:customStyle="1" w:styleId="ListLabel103">
    <w:name w:val="ListLabel 103"/>
    <w:rsid w:val="00D95B6F"/>
    <w:rPr>
      <w:rFonts w:cs="Ubuntu"/>
    </w:rPr>
  </w:style>
  <w:style w:type="character" w:customStyle="1" w:styleId="ListLabel104">
    <w:name w:val="ListLabel 104"/>
    <w:rsid w:val="00D95B6F"/>
    <w:rPr>
      <w:rFonts w:cs="Symbol"/>
    </w:rPr>
  </w:style>
  <w:style w:type="character" w:customStyle="1" w:styleId="ListLabel105">
    <w:name w:val="ListLabel 105"/>
    <w:rsid w:val="00D95B6F"/>
    <w:rPr>
      <w:rFonts w:cs="OpenSymbol"/>
    </w:rPr>
  </w:style>
  <w:style w:type="character" w:customStyle="1" w:styleId="ListLabel106">
    <w:name w:val="ListLabel 106"/>
    <w:rsid w:val="00D95B6F"/>
    <w:rPr>
      <w:rFonts w:cs="Symbol"/>
    </w:rPr>
  </w:style>
  <w:style w:type="character" w:customStyle="1" w:styleId="ListLabel107">
    <w:name w:val="ListLabel 107"/>
    <w:rsid w:val="00D95B6F"/>
    <w:rPr>
      <w:sz w:val="20"/>
      <w:szCs w:val="20"/>
    </w:rPr>
  </w:style>
  <w:style w:type="character" w:customStyle="1" w:styleId="ListLabel108">
    <w:name w:val="ListLabel 108"/>
    <w:rsid w:val="00D95B6F"/>
    <w:rPr>
      <w:sz w:val="20"/>
      <w:szCs w:val="20"/>
    </w:rPr>
  </w:style>
  <w:style w:type="character" w:customStyle="1" w:styleId="ListLabel109">
    <w:name w:val="ListLabel 109"/>
    <w:rsid w:val="00D95B6F"/>
    <w:rPr>
      <w:rFonts w:cs="OpenSymbol"/>
    </w:rPr>
  </w:style>
  <w:style w:type="character" w:customStyle="1" w:styleId="ListLabel110">
    <w:name w:val="ListLabel 110"/>
    <w:rsid w:val="00D95B6F"/>
    <w:rPr>
      <w:rFonts w:cs="Symbol"/>
    </w:rPr>
  </w:style>
  <w:style w:type="character" w:customStyle="1" w:styleId="ListLabel111">
    <w:name w:val="ListLabel 111"/>
    <w:rsid w:val="00D95B6F"/>
    <w:rPr>
      <w:sz w:val="20"/>
      <w:szCs w:val="20"/>
    </w:rPr>
  </w:style>
  <w:style w:type="character" w:customStyle="1" w:styleId="Smbolosdenumeracin">
    <w:name w:val="Símbolos de numeración"/>
    <w:rsid w:val="00D95B6F"/>
    <w:rPr>
      <w:sz w:val="20"/>
      <w:szCs w:val="20"/>
    </w:rPr>
  </w:style>
  <w:style w:type="character" w:customStyle="1" w:styleId="ListLabel112">
    <w:name w:val="ListLabel 112"/>
    <w:rsid w:val="00D95B6F"/>
    <w:rPr>
      <w:rFonts w:cs="OpenSymbol"/>
    </w:rPr>
  </w:style>
  <w:style w:type="character" w:customStyle="1" w:styleId="ListLabel113">
    <w:name w:val="ListLabel 113"/>
    <w:rsid w:val="00D95B6F"/>
    <w:rPr>
      <w:rFonts w:cs="Symbol"/>
    </w:rPr>
  </w:style>
  <w:style w:type="character" w:customStyle="1" w:styleId="ListLabel114">
    <w:name w:val="ListLabel 114"/>
    <w:rsid w:val="00D95B6F"/>
    <w:rPr>
      <w:sz w:val="20"/>
      <w:szCs w:val="20"/>
    </w:rPr>
  </w:style>
  <w:style w:type="character" w:customStyle="1" w:styleId="ListLabel115">
    <w:name w:val="ListLabel 115"/>
    <w:rsid w:val="00D95B6F"/>
    <w:rPr>
      <w:sz w:val="20"/>
      <w:szCs w:val="20"/>
    </w:rPr>
  </w:style>
  <w:style w:type="character" w:customStyle="1" w:styleId="ListLabel116">
    <w:name w:val="ListLabel 116"/>
    <w:rsid w:val="00D95B6F"/>
    <w:rPr>
      <w:sz w:val="20"/>
      <w:szCs w:val="20"/>
    </w:rPr>
  </w:style>
  <w:style w:type="paragraph" w:styleId="Encabezado">
    <w:name w:val="header"/>
    <w:basedOn w:val="Normal"/>
    <w:next w:val="Cuerpodetexto"/>
    <w:rsid w:val="00D95B6F"/>
    <w:pPr>
      <w:keepNext/>
      <w:spacing w:before="240" w:after="120"/>
    </w:pPr>
    <w:rPr>
      <w:rFonts w:ascii="Liberation Sans" w:hAnsi="Liberation Sans"/>
      <w:sz w:val="28"/>
      <w:szCs w:val="28"/>
    </w:rPr>
  </w:style>
  <w:style w:type="paragraph" w:customStyle="1" w:styleId="Cuerpodetexto">
    <w:name w:val="Cuerpo de texto"/>
    <w:basedOn w:val="Normal"/>
    <w:rsid w:val="00D55AC9"/>
    <w:pPr>
      <w:spacing w:before="0" w:after="140" w:line="288" w:lineRule="auto"/>
    </w:pPr>
  </w:style>
  <w:style w:type="paragraph" w:styleId="Lista">
    <w:name w:val="List"/>
    <w:basedOn w:val="Cuerpodetexto"/>
    <w:rsid w:val="00D95B6F"/>
  </w:style>
  <w:style w:type="paragraph" w:customStyle="1" w:styleId="Pie">
    <w:name w:val="Pie"/>
    <w:basedOn w:val="Normal"/>
    <w:rsid w:val="00D95B6F"/>
    <w:pPr>
      <w:suppressLineNumbers/>
      <w:spacing w:before="120" w:after="120"/>
    </w:pPr>
    <w:rPr>
      <w:i/>
      <w:iCs/>
    </w:rPr>
  </w:style>
  <w:style w:type="paragraph" w:customStyle="1" w:styleId="ndice">
    <w:name w:val="Índice"/>
    <w:basedOn w:val="Normal"/>
    <w:rsid w:val="00D95B6F"/>
    <w:pPr>
      <w:suppressLineNumbers/>
    </w:pPr>
  </w:style>
  <w:style w:type="paragraph" w:customStyle="1" w:styleId="Encabezamiento">
    <w:name w:val="Encabezamiento"/>
    <w:basedOn w:val="Normal"/>
    <w:rsid w:val="00D95B6F"/>
  </w:style>
  <w:style w:type="paragraph" w:styleId="Prrafodelista">
    <w:name w:val="List Paragraph"/>
    <w:basedOn w:val="Normal"/>
    <w:link w:val="PrrafodelistaCar"/>
    <w:rsid w:val="00D95B6F"/>
    <w:pPr>
      <w:spacing w:before="0" w:after="0"/>
    </w:pPr>
  </w:style>
  <w:style w:type="paragraph" w:styleId="Textocomentario">
    <w:name w:val="annotation text"/>
    <w:basedOn w:val="Normal"/>
    <w:link w:val="TextocomentarioCar"/>
    <w:uiPriority w:val="99"/>
    <w:semiHidden/>
    <w:unhideWhenUsed/>
    <w:rsid w:val="002A72CD"/>
    <w:pPr>
      <w:spacing w:line="240" w:lineRule="auto"/>
    </w:pPr>
  </w:style>
  <w:style w:type="paragraph" w:styleId="Asuntodelcomentario">
    <w:name w:val="annotation subject"/>
    <w:basedOn w:val="Textocomentario"/>
    <w:link w:val="AsuntodelcomentarioCar"/>
    <w:uiPriority w:val="99"/>
    <w:semiHidden/>
    <w:unhideWhenUsed/>
    <w:rsid w:val="002A72CD"/>
    <w:rPr>
      <w:b/>
      <w:bCs/>
      <w:sz w:val="20"/>
      <w:szCs w:val="20"/>
    </w:rPr>
  </w:style>
  <w:style w:type="paragraph" w:styleId="Textodeglobo">
    <w:name w:val="Balloon Text"/>
    <w:basedOn w:val="Normal"/>
    <w:link w:val="TextodegloboCar"/>
    <w:uiPriority w:val="99"/>
    <w:semiHidden/>
    <w:unhideWhenUsed/>
    <w:rsid w:val="002A72CD"/>
    <w:pPr>
      <w:spacing w:before="0" w:after="0" w:line="240" w:lineRule="auto"/>
    </w:pPr>
    <w:rPr>
      <w:rFonts w:ascii="Lucida Grande" w:hAnsi="Lucida Grande" w:cs="Lucida Grande"/>
      <w:sz w:val="18"/>
      <w:szCs w:val="18"/>
    </w:rPr>
  </w:style>
  <w:style w:type="paragraph" w:customStyle="1" w:styleId="Listanumero">
    <w:name w:val="Lista numero"/>
    <w:basedOn w:val="Prrafodelista"/>
    <w:link w:val="ListanumeroCar"/>
    <w:qFormat/>
    <w:rsid w:val="00AE1E7D"/>
    <w:pPr>
      <w:ind w:left="1418"/>
    </w:pPr>
  </w:style>
  <w:style w:type="paragraph" w:customStyle="1" w:styleId="Listaletras">
    <w:name w:val="Lista letras"/>
    <w:basedOn w:val="Prrafodelista"/>
    <w:link w:val="ListaletrasCar"/>
    <w:qFormat/>
    <w:rsid w:val="005915E7"/>
  </w:style>
  <w:style w:type="paragraph" w:customStyle="1" w:styleId="Listaromanos">
    <w:name w:val="Lista romanos"/>
    <w:basedOn w:val="Prrafodelista"/>
    <w:link w:val="ListaromanosCar"/>
    <w:qFormat/>
    <w:rsid w:val="005915E7"/>
    <w:pPr>
      <w:suppressAutoHyphens w:val="0"/>
      <w:spacing w:after="120"/>
      <w:contextualSpacing/>
    </w:pPr>
  </w:style>
  <w:style w:type="paragraph" w:customStyle="1" w:styleId="NormalSangria">
    <w:name w:val="Normal Sangria"/>
    <w:basedOn w:val="Normal"/>
    <w:link w:val="NormalSangriaCar"/>
    <w:qFormat/>
    <w:rsid w:val="002177A5"/>
    <w:pPr>
      <w:ind w:left="709"/>
    </w:pPr>
  </w:style>
  <w:style w:type="paragraph" w:styleId="Cita">
    <w:name w:val="Quote"/>
    <w:basedOn w:val="Normal"/>
    <w:rsid w:val="00D95B6F"/>
  </w:style>
  <w:style w:type="paragraph" w:styleId="Ttulo">
    <w:name w:val="Title"/>
    <w:basedOn w:val="Normal"/>
    <w:next w:val="Normal"/>
    <w:rsid w:val="00D95B6F"/>
    <w:pPr>
      <w:spacing w:before="0" w:after="0" w:line="1417" w:lineRule="exact"/>
      <w:jc w:val="center"/>
    </w:pPr>
    <w:rPr>
      <w:b/>
      <w:sz w:val="64"/>
    </w:rPr>
  </w:style>
  <w:style w:type="paragraph" w:styleId="Subttulo">
    <w:name w:val="Subtitle"/>
    <w:basedOn w:val="Encabezado"/>
    <w:rsid w:val="00D95B6F"/>
  </w:style>
  <w:style w:type="paragraph" w:customStyle="1" w:styleId="Contenidodelmarco">
    <w:name w:val="Contenido del marco"/>
    <w:basedOn w:val="Normal"/>
    <w:rsid w:val="00D95B6F"/>
    <w:rPr>
      <w:rFonts w:ascii="Cambria" w:hAnsi="Cambria"/>
      <w:b/>
      <w:sz w:val="22"/>
    </w:rPr>
  </w:style>
  <w:style w:type="paragraph" w:customStyle="1" w:styleId="Textopreformateado">
    <w:name w:val="Texto preformateado"/>
    <w:basedOn w:val="Normal"/>
    <w:rsid w:val="00D95B6F"/>
  </w:style>
  <w:style w:type="paragraph" w:customStyle="1" w:styleId="PrrafoTabuladoNivel1">
    <w:name w:val="PárrafoTabuladoNivel1"/>
    <w:basedOn w:val="Normal"/>
    <w:rsid w:val="00D95B6F"/>
    <w:pPr>
      <w:ind w:left="720"/>
    </w:pPr>
  </w:style>
  <w:style w:type="paragraph" w:customStyle="1" w:styleId="Custom-Normal">
    <w:name w:val="Custom-Normal"/>
    <w:rsid w:val="00D95B6F"/>
    <w:pPr>
      <w:widowControl w:val="0"/>
      <w:shd w:val="clear" w:color="auto" w:fill="FFFFFF"/>
      <w:suppressAutoHyphens/>
      <w:overflowPunct w:val="0"/>
      <w:spacing w:before="170" w:after="170" w:line="360" w:lineRule="auto"/>
      <w:jc w:val="both"/>
    </w:pPr>
    <w:rPr>
      <w:rFonts w:ascii="Times New Roman" w:hAnsi="Times New Roman"/>
      <w:color w:val="00000A"/>
    </w:rPr>
  </w:style>
  <w:style w:type="paragraph" w:customStyle="1" w:styleId="Custom-Normal-Times-Sencillo">
    <w:name w:val="Custom-Normal-Times-Sencillo"/>
    <w:rsid w:val="00D95B6F"/>
    <w:pPr>
      <w:widowControl w:val="0"/>
      <w:shd w:val="clear" w:color="auto" w:fill="FFFFFF"/>
      <w:suppressAutoHyphens/>
      <w:overflowPunct w:val="0"/>
      <w:spacing w:after="170"/>
      <w:jc w:val="both"/>
    </w:pPr>
    <w:rPr>
      <w:rFonts w:ascii="Times New Roman" w:hAnsi="Times New Roman"/>
      <w:color w:val="00000A"/>
    </w:rPr>
  </w:style>
  <w:style w:type="paragraph" w:customStyle="1" w:styleId="Custom-Titulo1">
    <w:name w:val="Custom-Titulo1"/>
    <w:rsid w:val="00D95B6F"/>
    <w:pPr>
      <w:widowControl w:val="0"/>
      <w:suppressAutoHyphens/>
      <w:overflowPunct w:val="0"/>
      <w:spacing w:before="170" w:after="170" w:line="360" w:lineRule="auto"/>
      <w:textAlignment w:val="bottom"/>
    </w:pPr>
    <w:rPr>
      <w:rFonts w:ascii="Times New Roman" w:hAnsi="Times New Roman"/>
      <w:b/>
      <w:color w:val="00000A"/>
      <w:sz w:val="28"/>
    </w:rPr>
  </w:style>
  <w:style w:type="paragraph" w:customStyle="1" w:styleId="Custom-Titulo2">
    <w:name w:val="Custom-Titulo2"/>
    <w:rsid w:val="00D95B6F"/>
    <w:pPr>
      <w:widowControl w:val="0"/>
      <w:suppressAutoHyphens/>
      <w:overflowPunct w:val="0"/>
      <w:spacing w:before="170" w:after="170" w:line="360" w:lineRule="auto"/>
    </w:pPr>
    <w:rPr>
      <w:rFonts w:ascii="Times New Roman" w:hAnsi="Times New Roman"/>
      <w:b/>
      <w:color w:val="00000A"/>
      <w:sz w:val="26"/>
    </w:rPr>
  </w:style>
  <w:style w:type="paragraph" w:customStyle="1" w:styleId="Custom-Footer">
    <w:name w:val="Custom-Footer"/>
    <w:basedOn w:val="Custom-Normal"/>
    <w:rsid w:val="00D95B6F"/>
    <w:rPr>
      <w:i/>
      <w:sz w:val="20"/>
    </w:rPr>
  </w:style>
  <w:style w:type="paragraph" w:customStyle="1" w:styleId="Custom-Normal-Times">
    <w:name w:val="Custom-Normal-Times"/>
    <w:rsid w:val="00D95B6F"/>
    <w:pPr>
      <w:widowControl w:val="0"/>
      <w:shd w:val="clear" w:color="auto" w:fill="FFFFFF"/>
      <w:suppressAutoHyphens/>
      <w:overflowPunct w:val="0"/>
      <w:spacing w:before="170" w:after="170" w:line="360" w:lineRule="auto"/>
      <w:jc w:val="both"/>
      <w:outlineLvl w:val="0"/>
    </w:pPr>
    <w:rPr>
      <w:rFonts w:ascii="Times New Roman" w:hAnsi="Times New Roman"/>
      <w:color w:val="00000A"/>
    </w:rPr>
  </w:style>
  <w:style w:type="paragraph" w:customStyle="1" w:styleId="Custom-ListaGeneral-Nivel1">
    <w:name w:val="Custom-ListaGeneral-Nivel1"/>
    <w:basedOn w:val="Custom-Normal-Times"/>
    <w:rsid w:val="00D95B6F"/>
    <w:rPr>
      <w:b/>
      <w:sz w:val="28"/>
    </w:rPr>
  </w:style>
  <w:style w:type="paragraph" w:customStyle="1" w:styleId="Custom-ListaGeneral-Nivel2">
    <w:name w:val="Custom-ListaGeneral-Nivel2"/>
    <w:basedOn w:val="Custom-ListaGeneral-Nivel1"/>
    <w:rsid w:val="00D95B6F"/>
    <w:rPr>
      <w:i/>
      <w:sz w:val="26"/>
    </w:rPr>
  </w:style>
  <w:style w:type="paragraph" w:customStyle="1" w:styleId="Custom-ListaGeneral-Nivel3">
    <w:name w:val="Custom-ListaGeneral-Nivel3"/>
    <w:basedOn w:val="Custom-ListaGeneral-Nivel2"/>
    <w:rsid w:val="00D95B6F"/>
    <w:rPr>
      <w:b w:val="0"/>
      <w:i w:val="0"/>
    </w:rPr>
  </w:style>
  <w:style w:type="numbering" w:customStyle="1" w:styleId="ListaGeneralSignos">
    <w:name w:val="ListaGeneralSignos"/>
    <w:rsid w:val="00D95B6F"/>
  </w:style>
  <w:style w:type="numbering" w:customStyle="1" w:styleId="NumTitulo4">
    <w:name w:val="NumTitulo4"/>
    <w:rsid w:val="00D95B6F"/>
  </w:style>
  <w:style w:type="numbering" w:customStyle="1" w:styleId="VitaParrafodelista">
    <w:name w:val="VitaParrafodelista"/>
    <w:rsid w:val="00D95B6F"/>
  </w:style>
  <w:style w:type="numbering" w:customStyle="1" w:styleId="ListaGeneralBullet">
    <w:name w:val="ListaGeneralBullet"/>
    <w:rsid w:val="00D95B6F"/>
  </w:style>
  <w:style w:type="numbering" w:customStyle="1" w:styleId="ListaGeneralNumeros">
    <w:name w:val="ListaGeneralNumeros"/>
    <w:rsid w:val="00D95B6F"/>
  </w:style>
  <w:style w:type="numbering" w:customStyle="1" w:styleId="ListaTabuladaNumeros">
    <w:name w:val="ListaTabuladaNumeros"/>
    <w:rsid w:val="00D95B6F"/>
  </w:style>
  <w:style w:type="numbering" w:customStyle="1" w:styleId="ListaGeneralRomanos">
    <w:name w:val="ListaGeneralRomanos"/>
    <w:rsid w:val="00D95B6F"/>
  </w:style>
  <w:style w:type="numbering" w:customStyle="1" w:styleId="ListaTab">
    <w:name w:val="ListaTab"/>
    <w:rsid w:val="00D95B6F"/>
  </w:style>
  <w:style w:type="numbering" w:customStyle="1" w:styleId="ListaGeneralTabulada">
    <w:name w:val="ListaGeneralTabulada"/>
    <w:rsid w:val="00D95B6F"/>
  </w:style>
  <w:style w:type="table" w:styleId="Tablaconcuadrcula">
    <w:name w:val="Table Grid"/>
    <w:basedOn w:val="Tablanormal"/>
    <w:uiPriority w:val="59"/>
    <w:rsid w:val="004D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D95B6F"/>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D95B6F"/>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Piedepgina">
    <w:name w:val="footer"/>
    <w:basedOn w:val="Normal"/>
    <w:link w:val="PiedepginaCar"/>
    <w:uiPriority w:val="99"/>
    <w:unhideWhenUsed/>
    <w:rsid w:val="00063187"/>
    <w:pPr>
      <w:tabs>
        <w:tab w:val="center" w:pos="4252"/>
        <w:tab w:val="right" w:pos="8504"/>
      </w:tabs>
      <w:spacing w:before="0" w:after="0" w:line="240" w:lineRule="auto"/>
    </w:pPr>
    <w:rPr>
      <w:rFonts w:cs="Mangal"/>
      <w:szCs w:val="21"/>
    </w:rPr>
  </w:style>
  <w:style w:type="character" w:customStyle="1" w:styleId="PiedepginaCar">
    <w:name w:val="Pie de página Car"/>
    <w:basedOn w:val="Fuentedeprrafopredeter"/>
    <w:link w:val="Piedepgina"/>
    <w:uiPriority w:val="99"/>
    <w:rsid w:val="00063187"/>
    <w:rPr>
      <w:rFonts w:ascii="Times New Roman" w:hAnsi="Times New Roman" w:cs="Mangal"/>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4DDB-23D1-46D7-B29C-421A8B82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12342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2019-02-11T09:32:00Z</dcterms:created>
  <dcterms:modified xsi:type="dcterms:W3CDTF">2019-02-11T09:34:00Z</dcterms:modified>
  <dc:language/>
</cp:coreProperties>
</file>