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B0" w:rsidRPr="000314B0" w:rsidRDefault="000314B0" w:rsidP="00937BF5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  <w:u w:val="single"/>
        </w:rPr>
      </w:pPr>
      <w:r w:rsidRPr="000314B0">
        <w:rPr>
          <w:rFonts w:ascii="Arial" w:hAnsi="Arial" w:cs="Arial"/>
          <w:b/>
          <w:bCs/>
          <w:u w:val="single"/>
        </w:rPr>
        <w:t>MEMORIA</w:t>
      </w: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1.- DATOS DESCRIPTIVOS</w:t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DENOMINACIÓN DEL PROYECTO:</w:t>
      </w:r>
    </w:p>
    <w:p w:rsidR="000314B0" w:rsidRPr="000314B0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  <w:format w:val="UPPERCASE"/>
            </w:textInput>
          </w:ffData>
        </w:fldChar>
      </w:r>
      <w:r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lightGray"/>
        </w:rPr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SECTOR/SUBSECTOR: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46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0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Educación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47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1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Salud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8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2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Programas /políticas sobre población y salud reproductiva.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9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3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Abastecimiento de agua y Saneamiento   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0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2560EB">
        <w:rPr>
          <w:rFonts w:ascii="Arial" w:hAnsi="Arial" w:cs="Arial"/>
          <w:sz w:val="20"/>
          <w:szCs w:val="20"/>
        </w:rPr>
      </w:r>
      <w:r w:rsidR="002560EB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4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Gobierno y sociedad civil.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5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2560EB">
        <w:rPr>
          <w:rFonts w:ascii="Arial" w:hAnsi="Arial" w:cs="Arial"/>
          <w:sz w:val="20"/>
          <w:szCs w:val="20"/>
        </w:rPr>
      </w:r>
      <w:r w:rsidR="002560EB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5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Otros servicios e infraestructuras sociales.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Transporte y almacenamiento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Generación y suministro de energía.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Servicios bancarios y financieros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Empresas y otros servicios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Agricultura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Silvicultura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Industrias extractivas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Política y regulación comercial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Actividades multisectoriales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suministro de bienes y ayuda general para programas.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humanitaria.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Ayudas a refugiados en el país donante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2560EB">
        <w:rPr>
          <w:rFonts w:ascii="Arial" w:hAnsi="Arial" w:cs="Arial"/>
          <w:sz w:val="20"/>
          <w:szCs w:val="20"/>
        </w:rPr>
      </w:r>
      <w:r w:rsidR="002560EB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Otras.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1000"/>
            </w:textInput>
          </w:ffData>
        </w:fldChar>
      </w:r>
      <w:bookmarkStart w:id="6" w:name="Texto108"/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6"/>
    </w:p>
    <w:p w:rsidR="000314B0" w:rsidRP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tabs>
          <w:tab w:val="left" w:pos="6663"/>
          <w:tab w:val="left" w:pos="7088"/>
        </w:tabs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2.- DESTINATARIOS DEL PROYECTO</w:t>
      </w:r>
    </w:p>
    <w:bookmarkStart w:id="7" w:name="_GoBack"/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7"/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Menores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Mujer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Juventud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Población general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Campesinado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Colectivos en riesgo de exclusión</w:t>
      </w:r>
    </w:p>
    <w:p w:rsidR="00AD08AD" w:rsidRDefault="000314B0" w:rsidP="00E357DB">
      <w:pPr>
        <w:ind w:left="283"/>
        <w:rPr>
          <w:rFonts w:ascii="Arial" w:hAnsi="Arial" w:cs="Arial"/>
          <w:b/>
          <w:sz w:val="20"/>
          <w:szCs w:val="20"/>
          <w:highlight w:val="lightGray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2560EB">
        <w:rPr>
          <w:rFonts w:ascii="Arial" w:hAnsi="Arial" w:cs="Arial"/>
          <w:sz w:val="20"/>
          <w:szCs w:val="20"/>
        </w:rPr>
      </w:r>
      <w:r w:rsidR="002560EB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Otros.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Default="000314B0">
      <w:pPr>
        <w:spacing w:after="160" w:line="259" w:lineRule="auto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br w:type="page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4509F">
        <w:rPr>
          <w:rFonts w:ascii="Arial" w:hAnsi="Arial" w:cs="Arial"/>
          <w:b/>
          <w:sz w:val="20"/>
          <w:szCs w:val="20"/>
        </w:rPr>
        <w:lastRenderedPageBreak/>
        <w:t>Nº</w:t>
      </w:r>
      <w:proofErr w:type="spellEnd"/>
      <w:r w:rsidRPr="0084509F">
        <w:rPr>
          <w:rFonts w:ascii="Arial" w:hAnsi="Arial" w:cs="Arial"/>
          <w:b/>
          <w:sz w:val="20"/>
          <w:szCs w:val="20"/>
        </w:rPr>
        <w:t xml:space="preserve"> DE BENEFICIARIOS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1"/>
        <w:gridCol w:w="2455"/>
        <w:gridCol w:w="2048"/>
        <w:gridCol w:w="1772"/>
      </w:tblGrid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Mujeres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Hombres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Directos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937BF5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8" w:name="Texto87"/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8"/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personas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Indirectos</w:t>
            </w:r>
          </w:p>
        </w:tc>
        <w:tc>
          <w:tcPr>
            <w:tcW w:w="1176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981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</w:tbl>
    <w:p w:rsidR="000314B0" w:rsidRPr="0084509F" w:rsidRDefault="000314B0" w:rsidP="000314B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Observaciones: </w:t>
      </w:r>
      <w:r w:rsidR="00E41A04" w:rsidRPr="00F57224">
        <w:rPr>
          <w:rFonts w:ascii="Arial" w:hAnsi="Arial" w:cs="Arial"/>
          <w:sz w:val="20"/>
          <w:szCs w:val="20"/>
        </w:rPr>
        <w:fldChar w:fldCharType="begin">
          <w:ffData>
            <w:name w:val="Texto113"/>
            <w:enabled/>
            <w:calcOnExit w:val="0"/>
            <w:textInput/>
          </w:ffData>
        </w:fldChar>
      </w:r>
      <w:bookmarkStart w:id="9" w:name="Texto113"/>
      <w:r w:rsidR="00E41A04" w:rsidRPr="00F57224">
        <w:rPr>
          <w:rFonts w:ascii="Arial" w:hAnsi="Arial" w:cs="Arial"/>
          <w:sz w:val="20"/>
          <w:szCs w:val="20"/>
        </w:rPr>
        <w:instrText xml:space="preserve"> FORMTEXT </w:instrText>
      </w:r>
      <w:r w:rsidR="00E41A04" w:rsidRPr="00F57224">
        <w:rPr>
          <w:rFonts w:ascii="Arial" w:hAnsi="Arial" w:cs="Arial"/>
          <w:sz w:val="20"/>
          <w:szCs w:val="20"/>
        </w:rPr>
      </w:r>
      <w:r w:rsidR="00E41A04" w:rsidRPr="00F57224">
        <w:rPr>
          <w:rFonts w:ascii="Arial" w:hAnsi="Arial" w:cs="Arial"/>
          <w:sz w:val="20"/>
          <w:szCs w:val="20"/>
        </w:rPr>
        <w:fldChar w:fldCharType="separate"/>
      </w:r>
      <w:r w:rsidR="00E41A04" w:rsidRPr="00F57224">
        <w:rPr>
          <w:rFonts w:ascii="Arial" w:hAnsi="Arial" w:cs="Arial"/>
          <w:noProof/>
          <w:sz w:val="20"/>
          <w:szCs w:val="20"/>
        </w:rPr>
        <w:t> </w:t>
      </w:r>
      <w:r w:rsidR="00E41A04" w:rsidRPr="00F57224">
        <w:rPr>
          <w:rFonts w:ascii="Arial" w:hAnsi="Arial" w:cs="Arial"/>
          <w:noProof/>
          <w:sz w:val="20"/>
          <w:szCs w:val="20"/>
        </w:rPr>
        <w:t> </w:t>
      </w:r>
      <w:r w:rsidR="00E41A04" w:rsidRPr="00F57224">
        <w:rPr>
          <w:rFonts w:ascii="Arial" w:hAnsi="Arial" w:cs="Arial"/>
          <w:noProof/>
          <w:sz w:val="20"/>
          <w:szCs w:val="20"/>
        </w:rPr>
        <w:t> </w:t>
      </w:r>
      <w:r w:rsidR="00E41A04" w:rsidRPr="00F57224">
        <w:rPr>
          <w:rFonts w:ascii="Arial" w:hAnsi="Arial" w:cs="Arial"/>
          <w:noProof/>
          <w:sz w:val="20"/>
          <w:szCs w:val="20"/>
        </w:rPr>
        <w:t> </w:t>
      </w:r>
      <w:r w:rsidR="00E41A04" w:rsidRPr="00F57224">
        <w:rPr>
          <w:rFonts w:ascii="Arial" w:hAnsi="Arial" w:cs="Arial"/>
          <w:noProof/>
          <w:sz w:val="20"/>
          <w:szCs w:val="20"/>
        </w:rPr>
        <w:t> </w:t>
      </w:r>
      <w:r w:rsidR="00E41A04" w:rsidRPr="00F57224">
        <w:rPr>
          <w:rFonts w:ascii="Arial" w:hAnsi="Arial" w:cs="Arial"/>
          <w:sz w:val="20"/>
          <w:szCs w:val="20"/>
        </w:rPr>
        <w:fldChar w:fldCharType="end"/>
      </w:r>
      <w:bookmarkEnd w:id="9"/>
      <w:r w:rsidRPr="0084509F">
        <w:rPr>
          <w:rFonts w:ascii="Arial" w:hAnsi="Arial" w:cs="Arial"/>
          <w:b/>
          <w:sz w:val="20"/>
          <w:szCs w:val="20"/>
        </w:rPr>
        <w:t xml:space="preserve"> 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Sobre el PERFIL DE LOS BENEFICIARIOS/USUARIOS PREVISTOS Y RECEPTORES REALES DEL PROYECTO </w:t>
      </w:r>
      <w:r w:rsidRPr="0084509F">
        <w:rPr>
          <w:rFonts w:ascii="Arial" w:hAnsi="Arial" w:cs="Arial"/>
          <w:sz w:val="20"/>
          <w:szCs w:val="20"/>
        </w:rPr>
        <w:t xml:space="preserve">(información relevante sobre edades, características económicas, culturales, sociales y </w:t>
      </w:r>
      <w:proofErr w:type="gramStart"/>
      <w:r w:rsidRPr="0084509F">
        <w:rPr>
          <w:rFonts w:ascii="Arial" w:hAnsi="Arial" w:cs="Arial"/>
          <w:sz w:val="20"/>
          <w:szCs w:val="20"/>
        </w:rPr>
        <w:t>demográficas,..</w:t>
      </w:r>
      <w:proofErr w:type="gramEnd"/>
      <w:r w:rsidRPr="0084509F">
        <w:rPr>
          <w:rFonts w:ascii="Arial" w:hAnsi="Arial" w:cs="Arial"/>
          <w:sz w:val="20"/>
          <w:szCs w:val="20"/>
        </w:rPr>
        <w:t>)</w:t>
      </w:r>
    </w:p>
    <w:p w:rsidR="000314B0" w:rsidRPr="00F57224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F57224">
        <w:rPr>
          <w:rFonts w:ascii="Arial" w:hAnsi="Arial" w:cs="Arial"/>
          <w:sz w:val="20"/>
          <w:szCs w:val="20"/>
          <w:highlight w:val="lightGray"/>
        </w:rPr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B739E">
        <w:rPr>
          <w:rFonts w:ascii="Arial" w:hAnsi="Arial" w:cs="Arial"/>
          <w:b/>
          <w:color w:val="000000"/>
          <w:sz w:val="20"/>
          <w:szCs w:val="20"/>
        </w:rPr>
        <w:t>Sobre los Criterios de selección</w:t>
      </w:r>
      <w:r w:rsidRPr="0084509F">
        <w:rPr>
          <w:rFonts w:ascii="Arial" w:hAnsi="Arial" w:cs="Arial"/>
          <w:color w:val="000000"/>
          <w:sz w:val="20"/>
          <w:szCs w:val="20"/>
        </w:rPr>
        <w:t>:</w:t>
      </w:r>
      <w:r w:rsidRPr="0084509F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314B0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PLAZO EJECUCIÓN DEL PROYECTO:</w:t>
      </w:r>
    </w:p>
    <w:p w:rsidR="00E41A04" w:rsidRPr="0084509F" w:rsidRDefault="00E41A04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 xml:space="preserve">-Fecha real de inicio: </w:t>
      </w:r>
      <w:r w:rsidRPr="0084509F">
        <w:rPr>
          <w:rFonts w:ascii="Arial" w:hAnsi="Arial" w:cs="Arial"/>
          <w:sz w:val="20"/>
          <w:szCs w:val="20"/>
        </w:rPr>
        <w:tab/>
      </w:r>
      <w:r w:rsidRPr="0084509F">
        <w:rPr>
          <w:rFonts w:ascii="Arial" w:hAnsi="Arial" w:cs="Arial"/>
          <w:sz w:val="20"/>
          <w:szCs w:val="20"/>
        </w:rPr>
        <w:tab/>
      </w:r>
      <w:r w:rsidR="00E41A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E41A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="00E41A04">
        <w:rPr>
          <w:rFonts w:ascii="Arial" w:hAnsi="Arial" w:cs="Arial"/>
          <w:b/>
          <w:sz w:val="20"/>
          <w:szCs w:val="20"/>
          <w:highlight w:val="lightGray"/>
        </w:rPr>
      </w:r>
      <w:r w:rsidR="00E41A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E41A04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="00E41A04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="00E41A04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="00E41A04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="00E41A04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="00E41A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>-Fecha real de finalización:</w:t>
      </w:r>
      <w:r w:rsidRPr="0084509F">
        <w:rPr>
          <w:rFonts w:ascii="Arial" w:hAnsi="Arial" w:cs="Arial"/>
          <w:b/>
          <w:sz w:val="20"/>
          <w:szCs w:val="20"/>
        </w:rPr>
        <w:t xml:space="preserve"> </w:t>
      </w:r>
      <w:r w:rsidRPr="0084509F">
        <w:rPr>
          <w:rFonts w:ascii="Arial" w:hAnsi="Arial" w:cs="Arial"/>
          <w:b/>
          <w:sz w:val="20"/>
          <w:szCs w:val="20"/>
        </w:rPr>
        <w:tab/>
      </w:r>
      <w:r w:rsidRPr="0084509F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4509F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84509F">
        <w:rPr>
          <w:rFonts w:ascii="Arial" w:hAnsi="Arial" w:cs="Arial"/>
          <w:b/>
          <w:sz w:val="20"/>
          <w:szCs w:val="20"/>
          <w:highlight w:val="lightGray"/>
        </w:rPr>
      </w:r>
      <w:r w:rsidRPr="0084509F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84509F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84509F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84509F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84509F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84509F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84509F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3E3">
        <w:rPr>
          <w:rFonts w:ascii="Arial" w:hAnsi="Arial" w:cs="Arial"/>
          <w:b/>
          <w:sz w:val="20"/>
          <w:szCs w:val="20"/>
        </w:rPr>
        <w:t>Describir fases de ejecución realizadas:</w:t>
      </w:r>
      <w:r w:rsidRPr="0084509F">
        <w:rPr>
          <w:rFonts w:ascii="Arial" w:hAnsi="Arial" w:cs="Arial"/>
          <w:sz w:val="20"/>
          <w:szCs w:val="20"/>
        </w:rPr>
        <w:t xml:space="preserve"> 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3.- DESCRIPCIÓN DE LA ACTIVIDAD INDICADAS EN EL PROYECTO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lightGray"/>
        </w:rPr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r w:rsidR="000314B0"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0"/>
        <w:gridCol w:w="4086"/>
      </w:tblGrid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Actuaciones desarrolladas</w:t>
            </w:r>
          </w:p>
        </w:tc>
        <w:tc>
          <w:tcPr>
            <w:tcW w:w="1954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Resultados conseguidos</w:t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b/>
          <w:sz w:val="20"/>
          <w:szCs w:val="20"/>
          <w:lang w:eastAsia="en-US"/>
        </w:rPr>
        <w:t xml:space="preserve">Integración del proyecto en planes de actuación de las Administraciones Públicas de la zona </w:t>
      </w:r>
    </w:p>
    <w:p w:rsidR="000314B0" w:rsidRPr="0084509F" w:rsidRDefault="000314B0" w:rsidP="00E357DB">
      <w:pPr>
        <w:tabs>
          <w:tab w:val="left" w:pos="6663"/>
          <w:tab w:val="left" w:pos="7088"/>
        </w:tabs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SI </w:t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ab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560EB">
        <w:rPr>
          <w:rFonts w:ascii="Arial" w:eastAsia="Calibri" w:hAnsi="Arial" w:cs="Arial"/>
          <w:sz w:val="20"/>
          <w:szCs w:val="20"/>
          <w:lang w:eastAsia="en-US"/>
        </w:rPr>
      </w:r>
      <w:r w:rsidR="002560E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NO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color w:val="000000"/>
          <w:sz w:val="20"/>
          <w:szCs w:val="20"/>
        </w:rPr>
        <w:t xml:space="preserve">En caso afirmativo descripción: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Default="000314B0" w:rsidP="000314B0">
      <w:pPr>
        <w:sectPr w:rsidR="000314B0" w:rsidSect="0092484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720" w:bottom="720" w:left="720" w:header="709" w:footer="709" w:gutter="0"/>
          <w:cols w:space="708"/>
          <w:titlePg/>
          <w:docGrid w:linePitch="360"/>
        </w:sectPr>
      </w:pPr>
    </w:p>
    <w:p w:rsidR="00A83181" w:rsidRPr="00A83181" w:rsidRDefault="00A83181" w:rsidP="00A83181">
      <w:pPr>
        <w:spacing w:before="240"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4.- ESTADO DE INGRESOS Y GASTOS DESGLOSADO POR PARTIDAS Y COFINANCIADORES: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Corresponde en este apartado, detallar el gasto real del proyecto desglosado por partidas y proveedores de fondos. 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balance se expresará en EUROS. Los tipos de cambio de la divisa con respecto al Euro serán reflejados al pie del cuadro.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>Los Costes Indirectos imputables a la subvención solicitada a la Diputación de Palencia no podrán superar el porcentaje indicado en la convocatoria.</w:t>
      </w:r>
    </w:p>
    <w:p w:rsidR="00A83181" w:rsidRPr="00A83181" w:rsidRDefault="00A83181" w:rsidP="00A83181">
      <w:pPr>
        <w:numPr>
          <w:ilvl w:val="0"/>
          <w:numId w:val="11"/>
        </w:numPr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En caso de varios </w:t>
      </w:r>
      <w:proofErr w:type="spellStart"/>
      <w:proofErr w:type="gramStart"/>
      <w:r w:rsidRPr="00A83181">
        <w:rPr>
          <w:rFonts w:ascii="Arial" w:eastAsia="Calibri" w:hAnsi="Arial" w:cs="Arial"/>
          <w:sz w:val="20"/>
          <w:szCs w:val="20"/>
          <w:lang w:eastAsia="en-US"/>
        </w:rPr>
        <w:t>cofinanciadores</w:t>
      </w:r>
      <w:proofErr w:type="spellEnd"/>
      <w:r w:rsidR="003D19C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serán</w:t>
      </w:r>
      <w:proofErr w:type="gramEnd"/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reflejados al pie del cuadro.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A83181" w:rsidRPr="00A83181" w:rsidTr="00A83181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A83181" w:rsidRPr="00A83181" w:rsidTr="00937BF5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937BF5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 (**)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bookmarkStart w:id="10" w:name="Texto110"/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10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Construcción /Reforma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</w:tbl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</w:p>
    <w:p w:rsidR="00937BF5" w:rsidRDefault="00937BF5" w:rsidP="00937BF5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</w:p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Tipos de cambio: 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  <w:t>Moneda Local: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11" w:name="Texto115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1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. =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2"/>
            <w:enabled/>
            <w:calcOnExit w:val="0"/>
            <w:textInput>
              <w:type w:val="number"/>
              <w:format w:val="0"/>
            </w:textInput>
          </w:ffData>
        </w:fldCha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Euros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</w:r>
      <w:r w:rsidR="001F2AEE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Régimen de cambio de moneda a fecha: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12" w:name="Texto116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2"/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Relación de otras subvenciones concedidas y/o solicitadas (**) para el mismo proyecto:</w:t>
      </w:r>
    </w:p>
    <w:tbl>
      <w:tblPr>
        <w:tblW w:w="56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1540"/>
        <w:gridCol w:w="9466"/>
      </w:tblGrid>
      <w:tr w:rsidR="00A83181" w:rsidRPr="00A83181" w:rsidTr="00937BF5">
        <w:tc>
          <w:tcPr>
            <w:tcW w:w="1470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3036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>
      <w:pPr>
        <w:spacing w:after="160" w:line="259" w:lineRule="auto"/>
      </w:pPr>
      <w:r>
        <w:br w:type="page"/>
      </w:r>
    </w:p>
    <w:p w:rsidR="00E41A04" w:rsidRDefault="00E41A04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GASTOS TOTALES DESGLOSADOS POR PARTIDAS Y SUBPARTIDAS Y FUENTES DE FINANCIACIÓN.</w:t>
      </w: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presupuesto se expresará en Euros. Los tipos de cambio serán reflejados al pie del cuadro. Se añadirán tantas subpartidas como sea preciso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Construcción / reforma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A83181" w:rsidRPr="00A83181" w:rsidRDefault="00A83181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INDIRECTOS.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B. 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Evaluación y seguimiento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Formulación, </w:t>
            </w:r>
            <w:proofErr w:type="spell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etc</w:t>
            </w:r>
            <w:proofErr w:type="spell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…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 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D0D4A" w:rsidRDefault="000D0D4A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:rsidR="000D0D4A" w:rsidRDefault="000D0D4A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TOTALES GENERALES.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 w:rsidP="000314B0">
      <w:pPr>
        <w:sectPr w:rsidR="00A83181" w:rsidSect="000314B0">
          <w:headerReference w:type="first" r:id="rId12"/>
          <w:pgSz w:w="16838" w:h="11906" w:orient="landscape" w:code="9"/>
          <w:pgMar w:top="720" w:right="2268" w:bottom="720" w:left="720" w:header="709" w:footer="709" w:gutter="0"/>
          <w:cols w:space="708"/>
          <w:titlePg/>
          <w:docGrid w:linePitch="360"/>
        </w:sectPr>
      </w:pPr>
    </w:p>
    <w:p w:rsidR="009551E2" w:rsidRPr="009551E2" w:rsidRDefault="009551E2" w:rsidP="009551E2">
      <w:pPr>
        <w:keepNext/>
        <w:shd w:val="clear" w:color="auto" w:fill="FFFFFF"/>
        <w:ind w:right="99"/>
        <w:jc w:val="both"/>
        <w:outlineLvl w:val="3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lastRenderedPageBreak/>
        <w:t>5.- RECURSOS HUMANOS ASIGNADOS AL PROYECTO</w:t>
      </w:r>
    </w:p>
    <w:p w:rsidR="009551E2" w:rsidRPr="009551E2" w:rsidRDefault="009551E2" w:rsidP="009551E2">
      <w:pPr>
        <w:shd w:val="clear" w:color="auto" w:fill="FFFFFF"/>
        <w:spacing w:after="200" w:line="276" w:lineRule="auto"/>
        <w:ind w:right="-1"/>
        <w:jc w:val="both"/>
        <w:outlineLvl w:val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jc w:val="both"/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ESPECIFICAR EL PERSONAL ASIGNADO AL PROYECTO. Describir puesto de trabajo, titulación </w:t>
      </w:r>
      <w:proofErr w:type="gramStart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>exigida</w:t>
      </w:r>
      <w:proofErr w:type="gramEnd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 así como funciones, y responsabilidades, lugar de origen y salario en Euros, indicando si el personal disponía de experiencia previa o formación específica en proyectos de cooperación.</w:t>
      </w:r>
      <w:r w:rsidRPr="009551E2">
        <w:rPr>
          <w:rFonts w:ascii="Arial" w:eastAsia="Calibri" w:hAnsi="Arial" w:cs="Arial"/>
          <w:b/>
          <w:i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05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LOCAL</w:t>
            </w:r>
          </w:p>
        </w:tc>
      </w:tr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Salario/mes</w:t>
            </w:r>
          </w:p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  <w:trHeight w:val="427"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DB739E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DB739E" w:rsidRPr="009551E2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171801" w:rsidRDefault="0017180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PERSONAL EXPATRIADO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5847"/>
        <w:gridCol w:w="1275"/>
      </w:tblGrid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VOLUNTARIOS ADSCRITOS AL PROYECTO (Modalidad B)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Formación realizada (duración, contenidos, fechas previstas</w:t>
            </w:r>
            <w:r w:rsidR="003D19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..):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Procedimiento realizado de captación y selección de voluntariado (entidades colaboradores, </w:t>
            </w:r>
            <w:proofErr w:type="gramStart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publicidad,..</w:t>
            </w:r>
            <w:proofErr w:type="gramEnd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0081C4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auto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DE LA ONGD SOLICITANTE QUE GESTIONARÁ EL PROYECTO EN SEDE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>6.- VALORACIÓN DEL PROYECTO. VIABILIDAD Y SOSTENIBILIDAD DEL PROYECTO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Culturales: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Grado de implicación y participación local de los beneficiarios en las distintas fases de ejecución del proyecto: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Género: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Actuaciones del proyecto desarrolladas respecto a la igualdad de oportunidades entre hombres y mujeres: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desarrolladas para promocionar el liderazgo de las mujeres en su comunidad: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Resultado de Indicadores de impacto de género (cuantificar):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Políticos: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Actuaciones de las administraciones locales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Técnicos: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Tecnologías utilizadas y adecuación al medio: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Asistencia técnica necesaria: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Medioambientales: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Impacto medioambiental del proyecto: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compensatorias desarrolladas: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Económicos- Financieros: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Gestión y procedencia de financiación del proyecto una vez concluida la financiación externa. Disponibilidad de recursos locales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Capacidad financiera, presupuestaria y de gestión de la OL: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Proceso de transferencia del proyecto. Propiedad de las infraestructuras, equipos, etc. adquiridos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Análisis económico de viabilidad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Riesgo:</w:t>
      </w:r>
    </w:p>
    <w:p w:rsidR="009551E2" w:rsidRPr="009551E2" w:rsidRDefault="00DB739E" w:rsidP="00E357DB">
      <w:pPr>
        <w:spacing w:after="200"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Descripción del seguimiento realizado durante la ejecución del proyecto: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Pr="00171801" w:rsidRDefault="00DB739E" w:rsidP="00E357DB">
      <w:pPr>
        <w:widowControl w:val="0"/>
        <w:numPr>
          <w:ilvl w:val="12"/>
          <w:numId w:val="0"/>
        </w:numPr>
        <w:spacing w:after="360"/>
        <w:ind w:left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instrText xml:space="preserve"> FORMTEXT </w:instrTex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separate"/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end"/>
      </w:r>
      <w:r w:rsidR="009551E2" w:rsidRPr="0017180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Evaluación realizada en el proyecto:</w:t>
      </w:r>
      <w:r w:rsidRPr="009551E2">
        <w:rPr>
          <w:rFonts w:ascii="Arial" w:hAnsi="Arial" w:cs="Arial"/>
          <w:sz w:val="20"/>
          <w:szCs w:val="20"/>
        </w:rPr>
        <w:t xml:space="preserve"> 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Participantes: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Metodología: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Duración:</w:t>
      </w:r>
      <w:r w:rsidRPr="00DB739E">
        <w:rPr>
          <w:rFonts w:ascii="Arial" w:hAnsi="Arial" w:cs="Arial"/>
          <w:b/>
          <w:sz w:val="20"/>
          <w:szCs w:val="20"/>
        </w:rPr>
        <w:tab/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E41A04" w:rsidRDefault="00E41A04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bCs/>
          <w:sz w:val="20"/>
          <w:szCs w:val="20"/>
          <w:lang w:eastAsia="en-US"/>
        </w:rPr>
        <w:t>Seguimiento y acompañamiento previsto una vez finalizado el proyecto.</w:t>
      </w:r>
    </w:p>
    <w:p w:rsidR="009551E2" w:rsidRPr="009551E2" w:rsidRDefault="00DB739E" w:rsidP="00E357DB">
      <w:pPr>
        <w:widowControl w:val="0"/>
        <w:spacing w:after="36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sz w:val="20"/>
          <w:szCs w:val="20"/>
        </w:rPr>
        <w:t xml:space="preserve">En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51E2">
        <w:rPr>
          <w:rFonts w:ascii="Arial" w:hAnsi="Arial" w:cs="Arial"/>
          <w:sz w:val="20"/>
          <w:szCs w:val="20"/>
        </w:rPr>
        <w:t>a</w:t>
      </w:r>
      <w:proofErr w:type="spellEnd"/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51E2">
        <w:rPr>
          <w:rFonts w:ascii="Arial" w:hAnsi="Arial" w:cs="Arial"/>
          <w:sz w:val="20"/>
          <w:szCs w:val="20"/>
        </w:rPr>
        <w:t>de</w:t>
      </w:r>
      <w:proofErr w:type="spellEnd"/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51E2">
        <w:rPr>
          <w:rFonts w:ascii="Arial" w:hAnsi="Arial" w:cs="Arial"/>
          <w:sz w:val="20"/>
          <w:szCs w:val="20"/>
        </w:rPr>
        <w:t>de</w:t>
      </w:r>
      <w:proofErr w:type="spellEnd"/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sz w:val="20"/>
          <w:szCs w:val="20"/>
        </w:rPr>
        <w:t xml:space="preserve">Fdo. </w:t>
      </w:r>
      <w:proofErr w:type="gramStart"/>
      <w:r w:rsidRPr="009551E2">
        <w:rPr>
          <w:rFonts w:ascii="Arial" w:hAnsi="Arial" w:cs="Arial"/>
          <w:sz w:val="20"/>
          <w:szCs w:val="20"/>
        </w:rPr>
        <w:t>El  Presidente</w:t>
      </w:r>
      <w:proofErr w:type="gramEnd"/>
      <w:r w:rsidRPr="009551E2">
        <w:rPr>
          <w:rFonts w:ascii="Arial" w:hAnsi="Arial" w:cs="Arial"/>
          <w:sz w:val="20"/>
          <w:szCs w:val="20"/>
        </w:rPr>
        <w:t xml:space="preserve"> y/o representante</w:t>
      </w:r>
    </w:p>
    <w:p w:rsidR="009551E2" w:rsidRPr="009551E2" w:rsidRDefault="009551E2" w:rsidP="009551E2">
      <w:pPr>
        <w:rPr>
          <w:rFonts w:ascii="Arial" w:hAnsi="Arial" w:cs="Arial"/>
          <w:i/>
          <w:sz w:val="20"/>
          <w:szCs w:val="20"/>
        </w:rPr>
      </w:pPr>
      <w:r w:rsidRPr="009551E2">
        <w:rPr>
          <w:rFonts w:ascii="Arial" w:hAnsi="Arial" w:cs="Arial"/>
          <w:i/>
          <w:sz w:val="20"/>
          <w:szCs w:val="20"/>
        </w:rPr>
        <w:t xml:space="preserve">(Sello de la </w:t>
      </w:r>
      <w:proofErr w:type="gramStart"/>
      <w:r w:rsidRPr="009551E2">
        <w:rPr>
          <w:rFonts w:ascii="Arial" w:hAnsi="Arial" w:cs="Arial"/>
          <w:i/>
          <w:sz w:val="20"/>
          <w:szCs w:val="20"/>
        </w:rPr>
        <w:t>Entidad )</w:t>
      </w:r>
      <w:proofErr w:type="gramEnd"/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0314B0" w:rsidRPr="00AD08AD" w:rsidRDefault="000314B0" w:rsidP="000314B0"/>
    <w:sectPr w:rsidR="000314B0" w:rsidRPr="00AD08AD" w:rsidSect="00A83181"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0EB" w:rsidRDefault="002560EB" w:rsidP="00276A9D">
      <w:r>
        <w:separator/>
      </w:r>
    </w:p>
  </w:endnote>
  <w:endnote w:type="continuationSeparator" w:id="0">
    <w:p w:rsidR="002560EB" w:rsidRDefault="002560EB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37BF5" w:rsidRPr="000314B0" w:rsidRDefault="00937BF5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0314B0">
          <w:rPr>
            <w:rFonts w:ascii="Calibri" w:hAnsi="Calibri" w:cs="Calibri"/>
            <w:sz w:val="16"/>
            <w:szCs w:val="16"/>
          </w:rPr>
          <w:fldChar w:fldCharType="begin"/>
        </w:r>
        <w:r w:rsidRPr="000314B0">
          <w:rPr>
            <w:rFonts w:ascii="Calibri" w:hAnsi="Calibri" w:cs="Calibri"/>
            <w:sz w:val="16"/>
            <w:szCs w:val="16"/>
          </w:rPr>
          <w:instrText>PAGE   \* MERGEFORMAT</w:instrText>
        </w:r>
        <w:r w:rsidRPr="000314B0">
          <w:rPr>
            <w:rFonts w:ascii="Calibri" w:hAnsi="Calibri" w:cs="Calibri"/>
            <w:sz w:val="16"/>
            <w:szCs w:val="16"/>
          </w:rPr>
          <w:fldChar w:fldCharType="separate"/>
        </w:r>
        <w:r w:rsidRPr="000314B0">
          <w:rPr>
            <w:rFonts w:cs="Calibri"/>
            <w:sz w:val="16"/>
            <w:szCs w:val="16"/>
          </w:rPr>
          <w:t>1</w:t>
        </w:r>
        <w:r w:rsidRPr="000314B0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37BF5" w:rsidRPr="000314B0" w:rsidRDefault="00937BF5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0314B0">
          <w:rPr>
            <w:rFonts w:ascii="Calibri" w:hAnsi="Calibri" w:cs="Calibri"/>
            <w:sz w:val="16"/>
          </w:rPr>
          <w:fldChar w:fldCharType="begin"/>
        </w:r>
        <w:r w:rsidRPr="000314B0">
          <w:rPr>
            <w:rFonts w:ascii="Calibri" w:hAnsi="Calibri" w:cs="Calibri"/>
            <w:sz w:val="16"/>
          </w:rPr>
          <w:instrText>PAGE   \* MERGEFORMAT</w:instrText>
        </w:r>
        <w:r w:rsidRPr="000314B0">
          <w:rPr>
            <w:rFonts w:ascii="Calibri" w:hAnsi="Calibri" w:cs="Calibri"/>
            <w:sz w:val="16"/>
          </w:rPr>
          <w:fldChar w:fldCharType="separate"/>
        </w:r>
        <w:r w:rsidRPr="000314B0">
          <w:rPr>
            <w:rFonts w:ascii="Calibri" w:hAnsi="Calibri" w:cs="Calibri"/>
            <w:sz w:val="16"/>
          </w:rPr>
          <w:t>2</w:t>
        </w:r>
        <w:r w:rsidRPr="000314B0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0EB" w:rsidRDefault="002560EB" w:rsidP="00276A9D">
      <w:r>
        <w:separator/>
      </w:r>
    </w:p>
  </w:footnote>
  <w:footnote w:type="continuationSeparator" w:id="0">
    <w:p w:rsidR="002560EB" w:rsidRDefault="002560EB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BF5" w:rsidRDefault="00937BF5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BF5" w:rsidRPr="00D4048A" w:rsidRDefault="00937BF5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7BF5" w:rsidRPr="000314B0" w:rsidRDefault="00937BF5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37BF5" w:rsidRPr="000314B0" w:rsidRDefault="00937BF5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2020</w:t>
                          </w:r>
                        </w:p>
                        <w:p w:rsidR="00937BF5" w:rsidRPr="000314B0" w:rsidRDefault="00937BF5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937BF5" w:rsidRPr="000314B0" w:rsidRDefault="00937BF5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ANEXO VII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37BF5" w:rsidRPr="000314B0" w:rsidRDefault="00937BF5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937BF5" w:rsidRPr="000314B0" w:rsidRDefault="00937BF5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2020</w:t>
                    </w:r>
                  </w:p>
                  <w:p w:rsidR="00937BF5" w:rsidRPr="000314B0" w:rsidRDefault="00937BF5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Justificación</w:t>
                    </w:r>
                  </w:p>
                  <w:p w:rsidR="00937BF5" w:rsidRPr="000314B0" w:rsidRDefault="00937BF5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ANEXO VII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7BF5" w:rsidRDefault="00937BF5" w:rsidP="00AD08AD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37BF5" w:rsidRPr="000314B0" w:rsidRDefault="00937BF5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º</w:t>
                          </w:r>
                          <w:proofErr w:type="spellEnd"/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proofErr w:type="gramStart"/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37BF5" w:rsidRPr="000314B0" w:rsidRDefault="00937BF5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37BF5" w:rsidRPr="00D4048A" w:rsidRDefault="002560E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37BF5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37BF5" w:rsidRPr="000314B0" w:rsidRDefault="00937BF5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proofErr w:type="spellStart"/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º</w:t>
                    </w:r>
                    <w:proofErr w:type="spellEnd"/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proofErr w:type="gramStart"/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37BF5" w:rsidRPr="000314B0" w:rsidRDefault="00937BF5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37BF5" w:rsidRPr="00D4048A" w:rsidRDefault="002560EB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37BF5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0314B0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937BF5" w:rsidRDefault="00937B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BF5" w:rsidRPr="00D4048A" w:rsidRDefault="00937BF5">
    <w:pPr>
      <w:pStyle w:val="Encabezado"/>
      <w:rPr>
        <w:sz w:val="14"/>
      </w:rPr>
    </w:pPr>
    <w:r>
      <w:rPr>
        <w:sz w:val="14"/>
      </w:rPr>
      <w:t>I</w:t>
    </w:r>
    <w:r>
      <w:rPr>
        <w:noProof/>
      </w:rPr>
      <w:drawing>
        <wp:inline distT="0" distB="0" distL="0" distR="0" wp14:anchorId="5D4EBE80" wp14:editId="30EF2498">
          <wp:extent cx="2133600" cy="63246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7BF5" w:rsidRDefault="00937B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0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liF20xslyGXkVnDTtjbrpbkV4H0E3SrYM006hFWe+b/Kx5DesfmSbZouyAobvsW2FL//8CVPt+/dLIKg9V9hg==" w:salt="QQICtfXtGTF76So5foM2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314B0"/>
    <w:rsid w:val="000A6948"/>
    <w:rsid w:val="000D0D4A"/>
    <w:rsid w:val="000F5174"/>
    <w:rsid w:val="00147D81"/>
    <w:rsid w:val="00151451"/>
    <w:rsid w:val="00171801"/>
    <w:rsid w:val="001C3270"/>
    <w:rsid w:val="001D2F21"/>
    <w:rsid w:val="001F2AEE"/>
    <w:rsid w:val="00235372"/>
    <w:rsid w:val="0024412C"/>
    <w:rsid w:val="002560EB"/>
    <w:rsid w:val="00276A9D"/>
    <w:rsid w:val="002D4090"/>
    <w:rsid w:val="0030091C"/>
    <w:rsid w:val="0037378F"/>
    <w:rsid w:val="0038129E"/>
    <w:rsid w:val="003874D7"/>
    <w:rsid w:val="003D19C8"/>
    <w:rsid w:val="004032A8"/>
    <w:rsid w:val="00512490"/>
    <w:rsid w:val="005421E3"/>
    <w:rsid w:val="0058624F"/>
    <w:rsid w:val="00595C91"/>
    <w:rsid w:val="005F1E11"/>
    <w:rsid w:val="00620A50"/>
    <w:rsid w:val="00625D3D"/>
    <w:rsid w:val="00681F8D"/>
    <w:rsid w:val="006B268E"/>
    <w:rsid w:val="007043D4"/>
    <w:rsid w:val="007D0152"/>
    <w:rsid w:val="008D0FF1"/>
    <w:rsid w:val="008D25EF"/>
    <w:rsid w:val="0092484F"/>
    <w:rsid w:val="00937BF5"/>
    <w:rsid w:val="009551E2"/>
    <w:rsid w:val="00973A12"/>
    <w:rsid w:val="009B040C"/>
    <w:rsid w:val="009B1492"/>
    <w:rsid w:val="009B444F"/>
    <w:rsid w:val="009C63E3"/>
    <w:rsid w:val="00A83181"/>
    <w:rsid w:val="00AA1C64"/>
    <w:rsid w:val="00AC37C7"/>
    <w:rsid w:val="00AD08AD"/>
    <w:rsid w:val="00AE65D7"/>
    <w:rsid w:val="00B01228"/>
    <w:rsid w:val="00BA301F"/>
    <w:rsid w:val="00C8411F"/>
    <w:rsid w:val="00C8686E"/>
    <w:rsid w:val="00D4048A"/>
    <w:rsid w:val="00DB739E"/>
    <w:rsid w:val="00E16542"/>
    <w:rsid w:val="00E357DB"/>
    <w:rsid w:val="00E41A04"/>
    <w:rsid w:val="00E76923"/>
    <w:rsid w:val="00EE72EA"/>
    <w:rsid w:val="00EF0799"/>
    <w:rsid w:val="00EF3FA3"/>
    <w:rsid w:val="00F57224"/>
    <w:rsid w:val="00F8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E63B2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A83181"/>
  </w:style>
  <w:style w:type="numbering" w:customStyle="1" w:styleId="Sinlista11">
    <w:name w:val="Sin lista11"/>
    <w:next w:val="Sinlista"/>
    <w:uiPriority w:val="99"/>
    <w:semiHidden/>
    <w:unhideWhenUsed/>
    <w:rsid w:val="00A83181"/>
  </w:style>
  <w:style w:type="table" w:customStyle="1" w:styleId="Tablaconcuadrcula1">
    <w:name w:val="Tabla con cuadrícula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A83181"/>
  </w:style>
  <w:style w:type="paragraph" w:styleId="Prrafodelista">
    <w:name w:val="List Paragraph"/>
    <w:basedOn w:val="Normal"/>
    <w:uiPriority w:val="34"/>
    <w:qFormat/>
    <w:rsid w:val="00A83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A83181"/>
  </w:style>
  <w:style w:type="numbering" w:customStyle="1" w:styleId="Sinlista12">
    <w:name w:val="Sin lista12"/>
    <w:next w:val="Sinlista"/>
    <w:uiPriority w:val="99"/>
    <w:semiHidden/>
    <w:unhideWhenUsed/>
    <w:rsid w:val="00A83181"/>
  </w:style>
  <w:style w:type="table" w:customStyle="1" w:styleId="Tablaconcuadrcula2">
    <w:name w:val="Tabla con cuadrícula2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A83181"/>
  </w:style>
  <w:style w:type="table" w:customStyle="1" w:styleId="Tablaconcuadrcula11">
    <w:name w:val="Tabla con cuadrícula1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FE9D-88FB-446D-AC2E-6C07F4B8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3699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Usuario</cp:lastModifiedBy>
  <cp:revision>7</cp:revision>
  <cp:lastPrinted>2020-01-14T12:05:00Z</cp:lastPrinted>
  <dcterms:created xsi:type="dcterms:W3CDTF">2020-01-16T11:02:00Z</dcterms:created>
  <dcterms:modified xsi:type="dcterms:W3CDTF">2020-01-16T12:21:00Z</dcterms:modified>
</cp:coreProperties>
</file>